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3067F" w14:textId="77777777" w:rsidR="00A76E48" w:rsidRDefault="00A76E48">
      <w:r>
        <w:t xml:space="preserve">                               </w:t>
      </w:r>
      <w:r w:rsidR="00933170">
        <w:t xml:space="preserve">   </w:t>
      </w:r>
      <w:r>
        <w:t xml:space="preserve">   </w:t>
      </w:r>
      <w:r w:rsidRPr="00870FE1">
        <w:rPr>
          <w:noProof/>
          <w:lang w:val="en-US"/>
        </w:rPr>
        <w:drawing>
          <wp:inline distT="0" distB="0" distL="0" distR="0" wp14:anchorId="6BC57767" wp14:editId="11828E13">
            <wp:extent cx="2742173" cy="1713865"/>
            <wp:effectExtent l="0" t="0" r="0" b="0"/>
            <wp:docPr id="1" name="Picture 1" descr="Macintosh HD:Users:dilettapaoletti:Downloads:Marchio-Logo quad-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lettapaoletti:Downloads:Marchio-Logo quad-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189" cy="1714500"/>
                    </a:xfrm>
                    <a:prstGeom prst="rect">
                      <a:avLst/>
                    </a:prstGeom>
                    <a:noFill/>
                    <a:ln>
                      <a:noFill/>
                    </a:ln>
                  </pic:spPr>
                </pic:pic>
              </a:graphicData>
            </a:graphic>
          </wp:inline>
        </w:drawing>
      </w:r>
    </w:p>
    <w:p w14:paraId="74BD21E1" w14:textId="77777777" w:rsidR="00A76E48" w:rsidRPr="00A76E48" w:rsidRDefault="00A76E48" w:rsidP="00A76E48"/>
    <w:p w14:paraId="16C9BC96" w14:textId="77777777" w:rsidR="00A76E48" w:rsidRPr="00A76E48" w:rsidRDefault="00A76E48" w:rsidP="00A76E48"/>
    <w:p w14:paraId="5454861B" w14:textId="77777777" w:rsidR="00A76E48" w:rsidRDefault="00A76E48" w:rsidP="00A76E48"/>
    <w:p w14:paraId="49A99BD1" w14:textId="77777777" w:rsidR="00A76E48" w:rsidRPr="00870FE1" w:rsidRDefault="00A76E48" w:rsidP="00A76E48">
      <w:pPr>
        <w:jc w:val="center"/>
        <w:rPr>
          <w:b/>
        </w:rPr>
      </w:pPr>
      <w:proofErr w:type="gramStart"/>
      <w:r>
        <w:rPr>
          <w:b/>
        </w:rPr>
        <w:t>VISITA–STUDIO “BRUXELLES 2014</w:t>
      </w:r>
      <w:proofErr w:type="gramEnd"/>
    </w:p>
    <w:p w14:paraId="0ACB6AE2" w14:textId="77777777" w:rsidR="00A76E48" w:rsidRPr="00870FE1" w:rsidRDefault="00A76E48" w:rsidP="00A76E48">
      <w:pPr>
        <w:jc w:val="center"/>
      </w:pPr>
      <w:r w:rsidRPr="00870FE1">
        <w:t>Materiali didattici</w:t>
      </w:r>
    </w:p>
    <w:p w14:paraId="2326F3F2" w14:textId="77777777" w:rsidR="00A76E48" w:rsidRPr="00870FE1" w:rsidRDefault="00A76E48" w:rsidP="00A76E48">
      <w:pPr>
        <w:jc w:val="both"/>
      </w:pPr>
    </w:p>
    <w:p w14:paraId="28695672" w14:textId="77777777" w:rsidR="00A76E48" w:rsidRPr="00870FE1" w:rsidRDefault="00A76E48" w:rsidP="00A76E48">
      <w:pPr>
        <w:jc w:val="both"/>
      </w:pPr>
      <w:r w:rsidRPr="00870FE1">
        <w:t xml:space="preserve">Il presente fascicolo propone alcune definizioni dei concetti che verranno più spesso affrontati nel corso della visita studio presso le istituzioni europee e regionali di Bruxelles. I materiali in oggetto non intendono rispondere </w:t>
      </w:r>
      <w:proofErr w:type="gramStart"/>
      <w:r w:rsidRPr="00870FE1">
        <w:t>ad</w:t>
      </w:r>
      <w:proofErr w:type="gramEnd"/>
      <w:r w:rsidRPr="00870FE1">
        <w:t xml:space="preserve"> un criterio di completezza ed esaustività, ma sono intesi semplicemente a fornire alcune coordinate concettuali per meglio orientarsi nel corso dei seminari e degli incontri. </w:t>
      </w:r>
    </w:p>
    <w:p w14:paraId="6C260A7C" w14:textId="77777777" w:rsidR="00A76E48" w:rsidRPr="00870FE1" w:rsidRDefault="00A76E48" w:rsidP="00A76E48">
      <w:pPr>
        <w:jc w:val="both"/>
        <w:rPr>
          <w:b/>
        </w:rPr>
      </w:pPr>
    </w:p>
    <w:p w14:paraId="0A6D244C" w14:textId="77777777" w:rsidR="00A76E48" w:rsidRPr="00870FE1" w:rsidRDefault="00A76E48" w:rsidP="00A76E48">
      <w:pPr>
        <w:jc w:val="both"/>
        <w:rPr>
          <w:b/>
        </w:rPr>
      </w:pPr>
    </w:p>
    <w:p w14:paraId="181624CB" w14:textId="77777777" w:rsidR="00A76E48" w:rsidRDefault="00A76E48" w:rsidP="00A76E48">
      <w:pPr>
        <w:jc w:val="both"/>
        <w:rPr>
          <w:b/>
        </w:rPr>
      </w:pPr>
      <w:r w:rsidRPr="00870FE1">
        <w:rPr>
          <w:b/>
        </w:rPr>
        <w:t>***</w:t>
      </w:r>
    </w:p>
    <w:p w14:paraId="248E4788" w14:textId="77777777" w:rsidR="00A76E48" w:rsidRPr="00870FE1" w:rsidRDefault="00A76E48" w:rsidP="00A76E48">
      <w:pPr>
        <w:jc w:val="both"/>
        <w:rPr>
          <w:b/>
        </w:rPr>
      </w:pPr>
    </w:p>
    <w:p w14:paraId="015AE056" w14:textId="77777777" w:rsidR="00A76E48" w:rsidRPr="00870FE1" w:rsidRDefault="00A76E48" w:rsidP="00A76E48">
      <w:pPr>
        <w:jc w:val="both"/>
        <w:rPr>
          <w:b/>
        </w:rPr>
      </w:pPr>
      <w:r w:rsidRPr="00870FE1">
        <w:rPr>
          <w:b/>
        </w:rPr>
        <w:t xml:space="preserve">Lobbying </w:t>
      </w:r>
    </w:p>
    <w:p w14:paraId="165CF200" w14:textId="77777777" w:rsidR="00A76E48" w:rsidRPr="00870FE1" w:rsidRDefault="00A76E48" w:rsidP="00A76E48">
      <w:pPr>
        <w:jc w:val="both"/>
      </w:pPr>
    </w:p>
    <w:p w14:paraId="06BCAAAB" w14:textId="77777777" w:rsidR="00A76E48" w:rsidRPr="00870FE1" w:rsidRDefault="00A76E48" w:rsidP="00A76E48">
      <w:pPr>
        <w:pStyle w:val="BodyText"/>
        <w:spacing w:line="360" w:lineRule="auto"/>
        <w:rPr>
          <w:rFonts w:asciiTheme="minorHAnsi" w:hAnsiTheme="minorHAnsi"/>
        </w:rPr>
      </w:pPr>
      <w:r w:rsidRPr="00870FE1">
        <w:rPr>
          <w:rFonts w:asciiTheme="minorHAnsi" w:hAnsiTheme="minorHAnsi"/>
        </w:rPr>
        <w:t>Secondo una definizione “di sintesi” del concetto di lobbying, che possa ricomprendere più esperienze e che, ai nostri fini, possa tornarci utile nell'analisi del fenomeno nell’Europa istituzionale, l’AZIONE lobbistica è quella:</w:t>
      </w:r>
    </w:p>
    <w:p w14:paraId="0EEC17BC" w14:textId="77777777" w:rsidR="00A76E48" w:rsidRPr="00870FE1" w:rsidRDefault="00A76E48" w:rsidP="00A76E48">
      <w:pPr>
        <w:spacing w:line="360" w:lineRule="auto"/>
        <w:jc w:val="both"/>
      </w:pPr>
    </w:p>
    <w:p w14:paraId="12574C92" w14:textId="28AB3947" w:rsidR="00A76E48" w:rsidRPr="00870FE1" w:rsidRDefault="00A76E48" w:rsidP="00A76E48">
      <w:pPr>
        <w:autoSpaceDE w:val="0"/>
        <w:autoSpaceDN w:val="0"/>
        <w:adjustRightInd w:val="0"/>
        <w:spacing w:line="360" w:lineRule="auto"/>
        <w:jc w:val="both"/>
      </w:pPr>
      <w:r w:rsidRPr="00870FE1">
        <w:t xml:space="preserve">PROVENIENTE DA un gruppo portatore di un interesse proprio (diverso sia da quello individuale, sia da quello collettivo o generale) di qualsiasi natura (non solo economica ma anche politica, istituzionale, culturale, o espressione, in </w:t>
      </w:r>
      <w:proofErr w:type="gramStart"/>
      <w:r w:rsidRPr="00870FE1">
        <w:t>generale,</w:t>
      </w:r>
      <w:proofErr w:type="gramEnd"/>
      <w:r w:rsidRPr="00870FE1">
        <w:t xml:space="preserve"> di bisogni, </w:t>
      </w:r>
      <w:r w:rsidR="007958DB">
        <w:t>preferenze, attitudini, valori);</w:t>
      </w:r>
    </w:p>
    <w:p w14:paraId="3A2140E3" w14:textId="77777777" w:rsidR="00A76E48" w:rsidRPr="00870FE1" w:rsidRDefault="00A76E48" w:rsidP="00A76E48">
      <w:pPr>
        <w:spacing w:line="360" w:lineRule="auto"/>
        <w:jc w:val="both"/>
      </w:pPr>
    </w:p>
    <w:p w14:paraId="28C31D5E" w14:textId="4BC1285E" w:rsidR="00A76E48" w:rsidRPr="00870FE1" w:rsidRDefault="00A76E48" w:rsidP="00A76E48">
      <w:pPr>
        <w:spacing w:line="360" w:lineRule="auto"/>
        <w:jc w:val="both"/>
      </w:pPr>
      <w:proofErr w:type="gramStart"/>
      <w:r w:rsidRPr="00870FE1">
        <w:t xml:space="preserve">INDIRIZZATA a soggetti pubblici (Stato o qualsiasi ente pubblico istituzionalmente inserito nel processo di </w:t>
      </w:r>
      <w:proofErr w:type="spellStart"/>
      <w:r w:rsidRPr="00870FE1">
        <w:rPr>
          <w:i/>
          <w:iCs/>
        </w:rPr>
        <w:t>decision</w:t>
      </w:r>
      <w:proofErr w:type="spellEnd"/>
      <w:r w:rsidRPr="00870FE1">
        <w:rPr>
          <w:i/>
          <w:iCs/>
        </w:rPr>
        <w:t xml:space="preserve"> </w:t>
      </w:r>
      <w:proofErr w:type="spellStart"/>
      <w:r w:rsidRPr="00870FE1">
        <w:rPr>
          <w:i/>
          <w:iCs/>
        </w:rPr>
        <w:t>making</w:t>
      </w:r>
      <w:proofErr w:type="spellEnd"/>
      <w:r w:rsidRPr="00870FE1">
        <w:t>, con un ruolo fo</w:t>
      </w:r>
      <w:proofErr w:type="gramEnd"/>
      <w:r w:rsidRPr="00870FE1">
        <w:t>rmale e certo nell’assunzione della decisione)</w:t>
      </w:r>
      <w:r w:rsidR="007958DB">
        <w:t>;</w:t>
      </w:r>
    </w:p>
    <w:p w14:paraId="604A79A9" w14:textId="77777777" w:rsidR="00A76E48" w:rsidRPr="00870FE1" w:rsidRDefault="00A76E48" w:rsidP="00A76E48">
      <w:pPr>
        <w:tabs>
          <w:tab w:val="left" w:pos="3200"/>
        </w:tabs>
        <w:spacing w:line="360" w:lineRule="auto"/>
        <w:jc w:val="both"/>
      </w:pPr>
    </w:p>
    <w:p w14:paraId="242A326C" w14:textId="4C36743E" w:rsidR="00A76E48" w:rsidRDefault="00A76E48" w:rsidP="00A76E48">
      <w:pPr>
        <w:spacing w:line="360" w:lineRule="auto"/>
        <w:jc w:val="both"/>
      </w:pPr>
      <w:r w:rsidRPr="00870FE1">
        <w:t>ATTUATA DURANTE l’</w:t>
      </w:r>
      <w:r w:rsidRPr="00870FE1">
        <w:rPr>
          <w:i/>
          <w:iCs/>
        </w:rPr>
        <w:t>iter</w:t>
      </w:r>
      <w:r w:rsidRPr="00870FE1">
        <w:t xml:space="preserve"> decisionale della politica</w:t>
      </w:r>
      <w:r>
        <w:t xml:space="preserve">, ossia durante il processo decisionale proprio del </w:t>
      </w:r>
      <w:proofErr w:type="gramStart"/>
      <w:r>
        <w:t>contesto</w:t>
      </w:r>
      <w:proofErr w:type="gramEnd"/>
      <w:r>
        <w:t xml:space="preserve"> politico-istituzionale di riferimento</w:t>
      </w:r>
      <w:r w:rsidR="007958DB">
        <w:t>;</w:t>
      </w:r>
    </w:p>
    <w:p w14:paraId="01DD0D8A" w14:textId="77777777" w:rsidR="00A76E48" w:rsidRDefault="00A76E48" w:rsidP="00A76E48">
      <w:pPr>
        <w:spacing w:line="360" w:lineRule="auto"/>
        <w:jc w:val="both"/>
      </w:pPr>
    </w:p>
    <w:p w14:paraId="185D125F" w14:textId="60163D0C" w:rsidR="00A76E48" w:rsidRDefault="00A76E48" w:rsidP="00A76E48">
      <w:pPr>
        <w:autoSpaceDE w:val="0"/>
        <w:autoSpaceDN w:val="0"/>
        <w:adjustRightInd w:val="0"/>
        <w:spacing w:line="360" w:lineRule="auto"/>
        <w:jc w:val="both"/>
      </w:pPr>
      <w:r w:rsidRPr="00870FE1">
        <w:t>VOLTA AD ottenere l’approvazione, il rigetto, la modifica, la revoca o il rallentamento di un provvedimento legislativo, esecutivo, amministrativo o giudiziario riguardante gli interessi che il gruppo di pressione rappresenta</w:t>
      </w:r>
      <w:r w:rsidR="007958DB">
        <w:t>;</w:t>
      </w:r>
    </w:p>
    <w:p w14:paraId="45967292" w14:textId="77777777" w:rsidR="00A76E48" w:rsidRDefault="00A76E48" w:rsidP="00A76E48">
      <w:pPr>
        <w:spacing w:line="360" w:lineRule="auto"/>
        <w:jc w:val="both"/>
      </w:pPr>
    </w:p>
    <w:p w14:paraId="37B63464" w14:textId="77777777" w:rsidR="00A76E48" w:rsidRPr="00870FE1" w:rsidRDefault="00A76E48" w:rsidP="00A76E48">
      <w:pPr>
        <w:spacing w:line="360" w:lineRule="auto"/>
        <w:jc w:val="both"/>
      </w:pPr>
      <w:r w:rsidRPr="00870FE1">
        <w:t>CARATTERIZZATA dal rifiuto da parte di chi la pone in essere di accettare la diretta responsabilità di governo;</w:t>
      </w:r>
    </w:p>
    <w:p w14:paraId="6404A2A3" w14:textId="77777777" w:rsidR="00A76E48" w:rsidRPr="00870FE1" w:rsidRDefault="00A76E48" w:rsidP="00A76E48">
      <w:pPr>
        <w:spacing w:line="360" w:lineRule="auto"/>
        <w:jc w:val="both"/>
      </w:pPr>
    </w:p>
    <w:p w14:paraId="20E03DE7" w14:textId="77777777" w:rsidR="00A76E48" w:rsidRPr="00870FE1" w:rsidRDefault="00A76E48" w:rsidP="00A76E48">
      <w:pPr>
        <w:spacing w:line="360" w:lineRule="auto"/>
        <w:jc w:val="both"/>
      </w:pPr>
      <w:r w:rsidRPr="00870FE1">
        <w:t xml:space="preserve">Il soggetto (che </w:t>
      </w:r>
      <w:proofErr w:type="gramStart"/>
      <w:r w:rsidRPr="00870FE1">
        <w:t>lo si</w:t>
      </w:r>
      <w:proofErr w:type="gramEnd"/>
      <w:r w:rsidRPr="00870FE1">
        <w:t xml:space="preserve"> chiami gruppo, organizzazione o associazione) che pone in essere un’azione di questo tipo sta esercitando lobbying.</w:t>
      </w:r>
    </w:p>
    <w:p w14:paraId="55B395F7" w14:textId="77777777" w:rsidR="00A76E48" w:rsidRPr="00870FE1" w:rsidRDefault="00A76E48" w:rsidP="00A76E48">
      <w:pPr>
        <w:spacing w:line="360" w:lineRule="auto"/>
        <w:jc w:val="both"/>
      </w:pPr>
    </w:p>
    <w:p w14:paraId="658D16C5" w14:textId="77777777" w:rsidR="00A76E48" w:rsidRPr="00870FE1" w:rsidRDefault="00A76E48" w:rsidP="00A76E48">
      <w:pPr>
        <w:spacing w:line="360" w:lineRule="auto"/>
        <w:jc w:val="both"/>
      </w:pPr>
      <w:r w:rsidRPr="00870FE1">
        <w:t>In questo senso, dunque, ecco di seguito alcune definizioni specifiche:</w:t>
      </w:r>
    </w:p>
    <w:p w14:paraId="70AF6EF0" w14:textId="77777777" w:rsidR="00A76E48" w:rsidRPr="00870FE1" w:rsidRDefault="00A76E48" w:rsidP="00A76E48">
      <w:pPr>
        <w:spacing w:line="360" w:lineRule="auto"/>
        <w:jc w:val="both"/>
      </w:pPr>
    </w:p>
    <w:p w14:paraId="153FD232" w14:textId="77777777" w:rsidR="00A76E48" w:rsidRPr="00870FE1" w:rsidRDefault="00A76E48" w:rsidP="00A76E48">
      <w:pPr>
        <w:spacing w:line="360" w:lineRule="auto"/>
        <w:ind w:left="1080"/>
        <w:jc w:val="both"/>
      </w:pPr>
      <w:proofErr w:type="gramStart"/>
      <w:r w:rsidRPr="00870FE1">
        <w:rPr>
          <w:b/>
          <w:bCs/>
        </w:rPr>
        <w:t>lobby</w:t>
      </w:r>
      <w:proofErr w:type="gramEnd"/>
      <w:r w:rsidRPr="00870FE1">
        <w:rPr>
          <w:b/>
          <w:bCs/>
        </w:rPr>
        <w:t xml:space="preserve"> </w:t>
      </w:r>
      <w:r w:rsidRPr="00870FE1">
        <w:t>(o organizzazione lobbistica): gruppo portatore dell’interesse (o degli interessi) da tutelare</w:t>
      </w:r>
    </w:p>
    <w:p w14:paraId="4C6F75F2" w14:textId="77777777" w:rsidR="00A76E48" w:rsidRPr="00870FE1" w:rsidRDefault="00A76E48" w:rsidP="00A76E48">
      <w:pPr>
        <w:spacing w:line="360" w:lineRule="auto"/>
        <w:ind w:left="1080"/>
        <w:jc w:val="both"/>
      </w:pPr>
    </w:p>
    <w:p w14:paraId="6B0C9E14" w14:textId="3225BBE5" w:rsidR="00A76E48" w:rsidRPr="00870FE1" w:rsidRDefault="00A76E48" w:rsidP="00A76E48">
      <w:pPr>
        <w:autoSpaceDE w:val="0"/>
        <w:autoSpaceDN w:val="0"/>
        <w:adjustRightInd w:val="0"/>
        <w:spacing w:line="360" w:lineRule="auto"/>
        <w:ind w:left="1080"/>
        <w:jc w:val="both"/>
        <w:rPr>
          <w:rFonts w:cs="Times-Roman"/>
        </w:rPr>
      </w:pPr>
      <w:proofErr w:type="gramStart"/>
      <w:r w:rsidRPr="00870FE1">
        <w:rPr>
          <w:b/>
          <w:bCs/>
        </w:rPr>
        <w:t>lobbista</w:t>
      </w:r>
      <w:proofErr w:type="gramEnd"/>
      <w:r w:rsidRPr="00870FE1">
        <w:t xml:space="preserve">: personale interno o esterno all’organizzazione attraverso cui si attua la rappresentanza. Con personale interno </w:t>
      </w:r>
      <w:proofErr w:type="gramStart"/>
      <w:r w:rsidRPr="00870FE1">
        <w:t xml:space="preserve">si </w:t>
      </w:r>
      <w:proofErr w:type="gramEnd"/>
      <w:r w:rsidRPr="00870FE1">
        <w:t xml:space="preserve">intende il lobbista </w:t>
      </w:r>
      <w:r w:rsidRPr="00870FE1">
        <w:rPr>
          <w:i/>
          <w:iCs/>
        </w:rPr>
        <w:t xml:space="preserve">in </w:t>
      </w:r>
      <w:proofErr w:type="spellStart"/>
      <w:r w:rsidRPr="00870FE1">
        <w:rPr>
          <w:i/>
          <w:iCs/>
        </w:rPr>
        <w:t>house</w:t>
      </w:r>
      <w:proofErr w:type="spellEnd"/>
      <w:r w:rsidRPr="00870FE1">
        <w:t xml:space="preserve">, ossia dipendente dell’organizzazione per conto della quale esercita attività di lobbying, stabilmente inserito nella struttura organizzativa del gruppo. Si ha invece personale esterno qualora l’organizzazione ingaggi il lobbista </w:t>
      </w:r>
      <w:r w:rsidRPr="00870FE1">
        <w:rPr>
          <w:rFonts w:cs="Times-Roman"/>
        </w:rPr>
        <w:t>quale consulente esterno</w:t>
      </w:r>
      <w:r w:rsidRPr="00870FE1">
        <w:t>, inquadrato in agenzie di comunicazione e consulenza (da cui l’espressione</w:t>
      </w:r>
      <w:r w:rsidRPr="00870FE1">
        <w:rPr>
          <w:i/>
          <w:iCs/>
        </w:rPr>
        <w:t xml:space="preserve"> </w:t>
      </w:r>
      <w:proofErr w:type="spellStart"/>
      <w:r w:rsidRPr="00870FE1">
        <w:rPr>
          <w:i/>
          <w:iCs/>
        </w:rPr>
        <w:t>hire</w:t>
      </w:r>
      <w:proofErr w:type="spellEnd"/>
      <w:r w:rsidRPr="00870FE1">
        <w:rPr>
          <w:i/>
          <w:iCs/>
        </w:rPr>
        <w:t xml:space="preserve"> </w:t>
      </w:r>
      <w:proofErr w:type="spellStart"/>
      <w:r w:rsidRPr="00870FE1">
        <w:rPr>
          <w:i/>
          <w:iCs/>
        </w:rPr>
        <w:t>lobbist</w:t>
      </w:r>
      <w:proofErr w:type="spellEnd"/>
      <w:r w:rsidRPr="00870FE1">
        <w:t xml:space="preserve"> o</w:t>
      </w:r>
      <w:r w:rsidRPr="00870FE1">
        <w:rPr>
          <w:i/>
          <w:iCs/>
        </w:rPr>
        <w:t xml:space="preserve"> </w:t>
      </w:r>
      <w:r w:rsidRPr="00870FE1">
        <w:t>“lobbista in affitto”)</w:t>
      </w:r>
      <w:r w:rsidR="00C812E3">
        <w:t>;</w:t>
      </w:r>
    </w:p>
    <w:p w14:paraId="5E1944F3" w14:textId="77777777" w:rsidR="00A76E48" w:rsidRPr="00870FE1" w:rsidRDefault="00A76E48" w:rsidP="00A76E48">
      <w:pPr>
        <w:spacing w:line="360" w:lineRule="auto"/>
        <w:ind w:left="1080"/>
        <w:jc w:val="both"/>
      </w:pPr>
    </w:p>
    <w:p w14:paraId="0A76F679" w14:textId="77777777" w:rsidR="00A76E48" w:rsidRPr="00870FE1" w:rsidRDefault="00A76E48" w:rsidP="00A76E48">
      <w:pPr>
        <w:spacing w:line="360" w:lineRule="auto"/>
        <w:ind w:left="1080"/>
        <w:jc w:val="both"/>
      </w:pPr>
      <w:proofErr w:type="gramStart"/>
      <w:r w:rsidRPr="00870FE1">
        <w:rPr>
          <w:b/>
          <w:bCs/>
        </w:rPr>
        <w:t>lobbismo</w:t>
      </w:r>
      <w:proofErr w:type="gramEnd"/>
      <w:r w:rsidRPr="00870FE1">
        <w:rPr>
          <w:b/>
          <w:bCs/>
        </w:rPr>
        <w:t xml:space="preserve"> </w:t>
      </w:r>
      <w:r w:rsidRPr="00870FE1">
        <w:t>o</w:t>
      </w:r>
      <w:r w:rsidRPr="00870FE1">
        <w:rPr>
          <w:b/>
          <w:bCs/>
        </w:rPr>
        <w:t xml:space="preserve"> lobbying</w:t>
      </w:r>
      <w:r w:rsidRPr="00870FE1">
        <w:t>: insieme di tecniche e attività che consentono la rappresentanza presso la politica di quegli interessi organizzati.</w:t>
      </w:r>
    </w:p>
    <w:p w14:paraId="10DA2B6B" w14:textId="77777777" w:rsidR="00A76E48" w:rsidRPr="00870FE1" w:rsidRDefault="00A76E48" w:rsidP="00A76E48">
      <w:pPr>
        <w:spacing w:line="360" w:lineRule="auto"/>
        <w:jc w:val="both"/>
      </w:pPr>
    </w:p>
    <w:p w14:paraId="1CC068D6" w14:textId="77777777" w:rsidR="00A76E48" w:rsidRDefault="00A76E48" w:rsidP="00A76E48">
      <w:pPr>
        <w:spacing w:line="360" w:lineRule="auto"/>
        <w:jc w:val="both"/>
      </w:pPr>
      <w:r w:rsidRPr="00870FE1">
        <w:t xml:space="preserve">Sono essenzialmente tre gli aspetti che qualificano la lobby. Innanzitutto questa affonda le proprie radici nel </w:t>
      </w:r>
      <w:r w:rsidRPr="00870FE1">
        <w:rPr>
          <w:u w:val="single"/>
        </w:rPr>
        <w:t>terreno dell’associazionismo</w:t>
      </w:r>
      <w:r w:rsidRPr="00870FE1">
        <w:t xml:space="preserve">: non esiste lobby senza retroterra associativo. Il lobbying emerge generalmente da interessi organizzati politicamente in associazioni. Dietro ai lobbisti, infatti, quasi nella totalità dei casi, c’è un’associazione, a dimostrazione del radicamento sociale del fenomeno. </w:t>
      </w:r>
      <w:r w:rsidRPr="00870FE1">
        <w:lastRenderedPageBreak/>
        <w:t xml:space="preserve">Ed è proprio l’associazione che costituisce la </w:t>
      </w:r>
      <w:r w:rsidRPr="00870FE1">
        <w:rPr>
          <w:i/>
          <w:iCs/>
        </w:rPr>
        <w:t>base organizzativa</w:t>
      </w:r>
      <w:r w:rsidRPr="00870FE1">
        <w:t xml:space="preserve"> fondamentale che permette all’attività di lobbying di portare avanti una rappresentanza </w:t>
      </w:r>
      <w:r w:rsidRPr="00870FE1">
        <w:rPr>
          <w:i/>
          <w:iCs/>
        </w:rPr>
        <w:t>stabile</w:t>
      </w:r>
      <w:r w:rsidRPr="00870FE1">
        <w:t xml:space="preserve"> e </w:t>
      </w:r>
      <w:r w:rsidRPr="00870FE1">
        <w:rPr>
          <w:i/>
          <w:iCs/>
        </w:rPr>
        <w:t>riconosciuta</w:t>
      </w:r>
      <w:r w:rsidRPr="00870FE1">
        <w:t xml:space="preserve"> degli interessi. Questo mondo associativo è caratterizzato dagli obiettivi più disparati: oltre alle numerosissime </w:t>
      </w:r>
      <w:proofErr w:type="spellStart"/>
      <w:r w:rsidRPr="00870FE1">
        <w:t>lobbies</w:t>
      </w:r>
      <w:proofErr w:type="spellEnd"/>
      <w:r w:rsidRPr="00870FE1">
        <w:t xml:space="preserve"> economiche (</w:t>
      </w:r>
      <w:proofErr w:type="spellStart"/>
      <w:r w:rsidRPr="00870FE1">
        <w:t>lobbies</w:t>
      </w:r>
      <w:proofErr w:type="spellEnd"/>
      <w:r w:rsidRPr="00870FE1">
        <w:t xml:space="preserve"> espressione di soggetti economico-produttivi, come imprese </w:t>
      </w:r>
      <w:proofErr w:type="gramStart"/>
      <w:r w:rsidRPr="00870FE1">
        <w:t>ed</w:t>
      </w:r>
      <w:proofErr w:type="gramEnd"/>
      <w:r w:rsidRPr="00870FE1">
        <w:t xml:space="preserve"> aziende e </w:t>
      </w:r>
      <w:proofErr w:type="spellStart"/>
      <w:r w:rsidRPr="00870FE1">
        <w:t>lobbies</w:t>
      </w:r>
      <w:proofErr w:type="spellEnd"/>
      <w:r w:rsidRPr="00870FE1">
        <w:t xml:space="preserve"> del mondo finanziario), ci sono i gruppi etnici, le </w:t>
      </w:r>
      <w:proofErr w:type="spellStart"/>
      <w:r w:rsidRPr="00870FE1">
        <w:t>lobbies</w:t>
      </w:r>
      <w:proofErr w:type="spellEnd"/>
      <w:r w:rsidRPr="00870FE1">
        <w:t xml:space="preserve"> delle chiese, dei governi</w:t>
      </w:r>
    </w:p>
    <w:p w14:paraId="1C829FBA" w14:textId="77777777" w:rsidR="00A76E48" w:rsidRDefault="00A76E48" w:rsidP="00A76E48">
      <w:pPr>
        <w:pStyle w:val="BodyText"/>
        <w:spacing w:line="360" w:lineRule="auto"/>
        <w:rPr>
          <w:rFonts w:asciiTheme="minorHAnsi" w:hAnsiTheme="minorHAnsi"/>
        </w:rPr>
      </w:pPr>
      <w:proofErr w:type="gramStart"/>
      <w:r w:rsidRPr="00870FE1">
        <w:rPr>
          <w:rFonts w:asciiTheme="minorHAnsi" w:hAnsiTheme="minorHAnsi"/>
        </w:rPr>
        <w:t>territoriali</w:t>
      </w:r>
      <w:proofErr w:type="gramEnd"/>
      <w:r w:rsidRPr="00870FE1">
        <w:rPr>
          <w:rFonts w:asciiTheme="minorHAnsi" w:hAnsiTheme="minorHAnsi"/>
        </w:rPr>
        <w:t xml:space="preserve">, insieme a tutti i cosiddetti e recenti gruppi di interesse pubblico (ad esempio i gruppi umanitari, i verdi, i consumatori...). Rimane certamente il fatto che il </w:t>
      </w:r>
      <w:r w:rsidRPr="00870FE1">
        <w:rPr>
          <w:rFonts w:asciiTheme="minorHAnsi" w:hAnsiTheme="minorHAnsi"/>
          <w:i/>
          <w:iCs/>
        </w:rPr>
        <w:t xml:space="preserve">business </w:t>
      </w:r>
      <w:r w:rsidRPr="00870FE1">
        <w:rPr>
          <w:rFonts w:asciiTheme="minorHAnsi" w:hAnsiTheme="minorHAnsi"/>
        </w:rPr>
        <w:t xml:space="preserve">sia la </w:t>
      </w:r>
      <w:proofErr w:type="gramStart"/>
      <w:r w:rsidRPr="00870FE1">
        <w:rPr>
          <w:rFonts w:asciiTheme="minorHAnsi" w:hAnsiTheme="minorHAnsi"/>
        </w:rPr>
        <w:t>componente</w:t>
      </w:r>
      <w:proofErr w:type="gramEnd"/>
      <w:r w:rsidRPr="00870FE1">
        <w:rPr>
          <w:rFonts w:asciiTheme="minorHAnsi" w:hAnsiTheme="minorHAnsi"/>
        </w:rPr>
        <w:t xml:space="preserve"> prevalente nel sistema delle pressioni, ma, la presenza di questo variegato universo di gruppi, sta a dimostrazione dell’esistenza anche di un radicamento sociale e di un pluralismo spesso trascurati dal dibattito sulle </w:t>
      </w:r>
      <w:proofErr w:type="spellStart"/>
      <w:r w:rsidRPr="00870FE1">
        <w:rPr>
          <w:rFonts w:asciiTheme="minorHAnsi" w:hAnsiTheme="minorHAnsi"/>
          <w:i/>
          <w:iCs/>
        </w:rPr>
        <w:t>lobbies</w:t>
      </w:r>
      <w:proofErr w:type="spellEnd"/>
      <w:r w:rsidRPr="00870FE1">
        <w:rPr>
          <w:rFonts w:asciiTheme="minorHAnsi" w:hAnsiTheme="minorHAnsi"/>
        </w:rPr>
        <w:t xml:space="preserve">, incline piuttosto ad associare lobbying ed economia e a trascurare le altre matrici della rappresentanza degli interessi. </w:t>
      </w:r>
    </w:p>
    <w:p w14:paraId="3CF37844" w14:textId="6266628A" w:rsidR="000C63B1" w:rsidRPr="00870FE1" w:rsidRDefault="000C63B1" w:rsidP="00A76E48">
      <w:pPr>
        <w:pStyle w:val="BodyText"/>
        <w:spacing w:line="360" w:lineRule="auto"/>
        <w:rPr>
          <w:rFonts w:asciiTheme="minorHAnsi" w:hAnsiTheme="minorHAnsi"/>
        </w:rPr>
      </w:pPr>
      <w:r>
        <w:rPr>
          <w:rFonts w:asciiTheme="minorHAnsi" w:hAnsiTheme="minorHAnsi"/>
        </w:rPr>
        <w:t>Nei casi degli studi di consulenza, questi si fanno</w:t>
      </w:r>
      <w:r w:rsidR="005A4896">
        <w:rPr>
          <w:rFonts w:asciiTheme="minorHAnsi" w:hAnsiTheme="minorHAnsi"/>
        </w:rPr>
        <w:t xml:space="preserve"> - attraverso i propri professionisti - da mediatori </w:t>
      </w:r>
      <w:proofErr w:type="gramStart"/>
      <w:r w:rsidR="005A4896">
        <w:rPr>
          <w:rFonts w:asciiTheme="minorHAnsi" w:hAnsiTheme="minorHAnsi"/>
        </w:rPr>
        <w:t xml:space="preserve">di </w:t>
      </w:r>
      <w:proofErr w:type="gramEnd"/>
      <w:r w:rsidR="005A4896">
        <w:rPr>
          <w:rFonts w:asciiTheme="minorHAnsi" w:hAnsiTheme="minorHAnsi"/>
        </w:rPr>
        <w:t>interessi, economici o di altro tipo,</w:t>
      </w:r>
      <w:r>
        <w:rPr>
          <w:rFonts w:asciiTheme="minorHAnsi" w:hAnsiTheme="minorHAnsi"/>
        </w:rPr>
        <w:t xml:space="preserve"> che sono generati a livello sociale. </w:t>
      </w:r>
    </w:p>
    <w:p w14:paraId="5A366F12" w14:textId="77777777" w:rsidR="00A76E48" w:rsidRPr="00870FE1" w:rsidRDefault="00A76E48" w:rsidP="00A76E48">
      <w:pPr>
        <w:pStyle w:val="BodyText"/>
        <w:spacing w:line="360" w:lineRule="auto"/>
        <w:rPr>
          <w:rFonts w:asciiTheme="minorHAnsi" w:hAnsiTheme="minorHAnsi"/>
        </w:rPr>
      </w:pPr>
      <w:r w:rsidRPr="00870FE1">
        <w:rPr>
          <w:rFonts w:asciiTheme="minorHAnsi" w:hAnsiTheme="minorHAnsi"/>
        </w:rPr>
        <w:t xml:space="preserve">In secondo luogo lo staff che porta avanti il lobbying è </w:t>
      </w:r>
      <w:proofErr w:type="gramStart"/>
      <w:r w:rsidRPr="00870FE1">
        <w:rPr>
          <w:rFonts w:asciiTheme="minorHAnsi" w:hAnsiTheme="minorHAnsi"/>
        </w:rPr>
        <w:t>dotato</w:t>
      </w:r>
      <w:proofErr w:type="gramEnd"/>
      <w:r w:rsidRPr="00870FE1">
        <w:rPr>
          <w:rFonts w:asciiTheme="minorHAnsi" w:hAnsiTheme="minorHAnsi"/>
        </w:rPr>
        <w:t xml:space="preserve"> di </w:t>
      </w:r>
      <w:r w:rsidRPr="00870FE1">
        <w:rPr>
          <w:rFonts w:asciiTheme="minorHAnsi" w:hAnsiTheme="minorHAnsi"/>
          <w:i/>
          <w:iCs/>
          <w:u w:val="single"/>
        </w:rPr>
        <w:t>expertise</w:t>
      </w:r>
      <w:r w:rsidRPr="00870FE1">
        <w:rPr>
          <w:rFonts w:asciiTheme="minorHAnsi" w:hAnsiTheme="minorHAnsi"/>
          <w:u w:val="single"/>
        </w:rPr>
        <w:t xml:space="preserve"> tecnico</w:t>
      </w:r>
      <w:r w:rsidRPr="00870FE1">
        <w:rPr>
          <w:rFonts w:asciiTheme="minorHAnsi" w:hAnsiTheme="minorHAnsi"/>
        </w:rPr>
        <w:t xml:space="preserve">: il lobbista, infatti, non esercita una rappresentanza generica, come lo è, ad esempio, quella del deputato, ma una rappresentanza specifica, “da mandato”, conseguita in nome della familiarità e della competenza in quella determinata e </w:t>
      </w:r>
      <w:proofErr w:type="gramStart"/>
      <w:r w:rsidRPr="00870FE1">
        <w:rPr>
          <w:rFonts w:asciiTheme="minorHAnsi" w:hAnsiTheme="minorHAnsi"/>
        </w:rPr>
        <w:t>specifica</w:t>
      </w:r>
      <w:proofErr w:type="gramEnd"/>
      <w:r w:rsidRPr="00870FE1">
        <w:rPr>
          <w:rFonts w:asciiTheme="minorHAnsi" w:hAnsiTheme="minorHAnsi"/>
        </w:rPr>
        <w:t xml:space="preserve"> </w:t>
      </w:r>
      <w:r w:rsidRPr="00870FE1">
        <w:rPr>
          <w:rFonts w:asciiTheme="minorHAnsi" w:hAnsiTheme="minorHAnsi"/>
          <w:i/>
          <w:iCs/>
        </w:rPr>
        <w:t>policy area</w:t>
      </w:r>
      <w:r w:rsidRPr="00870FE1">
        <w:rPr>
          <w:rFonts w:asciiTheme="minorHAnsi" w:hAnsiTheme="minorHAnsi"/>
        </w:rPr>
        <w:t xml:space="preserve">. Chi esercita </w:t>
      </w:r>
      <w:proofErr w:type="gramStart"/>
      <w:r w:rsidRPr="00870FE1">
        <w:rPr>
          <w:rFonts w:asciiTheme="minorHAnsi" w:hAnsiTheme="minorHAnsi"/>
        </w:rPr>
        <w:t xml:space="preserve">una </w:t>
      </w:r>
      <w:proofErr w:type="gramEnd"/>
      <w:r w:rsidRPr="00870FE1">
        <w:rPr>
          <w:rFonts w:asciiTheme="minorHAnsi" w:hAnsiTheme="minorHAnsi"/>
        </w:rPr>
        <w:t xml:space="preserve">attività di lobbying è esperto in rappresentazioni specializzate completamente diverse per loro natura dalle rappresentazioni generali, non specialiste, garantite da funzionari di natura elettiva. Otre a rappresentare gli interessi speciali, il lobbista è portatore </w:t>
      </w:r>
      <w:proofErr w:type="gramStart"/>
      <w:r w:rsidRPr="00870FE1">
        <w:rPr>
          <w:rFonts w:asciiTheme="minorHAnsi" w:hAnsiTheme="minorHAnsi"/>
        </w:rPr>
        <w:t xml:space="preserve">di </w:t>
      </w:r>
      <w:proofErr w:type="gramEnd"/>
      <w:r w:rsidRPr="00870FE1">
        <w:rPr>
          <w:rFonts w:asciiTheme="minorHAnsi" w:hAnsiTheme="minorHAnsi"/>
        </w:rPr>
        <w:t xml:space="preserve">informazioni e competenze tecnico-politiche cruciali nella definizione della legislazione e del regolamento amministrativo. E </w:t>
      </w:r>
      <w:proofErr w:type="gramStart"/>
      <w:r w:rsidRPr="00870FE1">
        <w:rPr>
          <w:rFonts w:asciiTheme="minorHAnsi" w:hAnsiTheme="minorHAnsi"/>
        </w:rPr>
        <w:t xml:space="preserve">questo </w:t>
      </w:r>
      <w:r w:rsidRPr="00870FE1">
        <w:rPr>
          <w:rFonts w:asciiTheme="minorHAnsi" w:hAnsiTheme="minorHAnsi"/>
          <w:i/>
          <w:iCs/>
        </w:rPr>
        <w:t>expertise</w:t>
      </w:r>
      <w:proofErr w:type="gramEnd"/>
      <w:r w:rsidRPr="00870FE1">
        <w:rPr>
          <w:rFonts w:asciiTheme="minorHAnsi" w:hAnsiTheme="minorHAnsi"/>
        </w:rPr>
        <w:t xml:space="preserve">, nel momento in cui il lobbista agisce nei confronti del potere decidente, ricade sulla natura e sulla qualità delle decisioni: le determinazioni dell’autorità saranno fondate su una più completa conoscenza dei fatti; tale sinergia produrrà un processo decisionale più informato, sopperendo, in un certo senso, alla natura generalista della rappresentanza incarnata dall’uomo politico. Tutto questo comporta che il decisore possa trarre vantaggio dal rapporto con il lobbista: il rappresentante degli interessi è visto come preziosa fonte </w:t>
      </w:r>
      <w:proofErr w:type="gramStart"/>
      <w:r w:rsidRPr="00870FE1">
        <w:rPr>
          <w:rFonts w:asciiTheme="minorHAnsi" w:hAnsiTheme="minorHAnsi"/>
        </w:rPr>
        <w:t xml:space="preserve">di </w:t>
      </w:r>
      <w:proofErr w:type="gramEnd"/>
      <w:r w:rsidRPr="00870FE1">
        <w:rPr>
          <w:rFonts w:asciiTheme="minorHAnsi" w:hAnsiTheme="minorHAnsi"/>
        </w:rPr>
        <w:t xml:space="preserve">informazioni tecnico - specialistiche </w:t>
      </w:r>
      <w:r w:rsidRPr="00870FE1">
        <w:rPr>
          <w:rFonts w:asciiTheme="minorHAnsi" w:hAnsiTheme="minorHAnsi"/>
        </w:rPr>
        <w:lastRenderedPageBreak/>
        <w:t xml:space="preserve">che facilitano e semplificano il processo decisionale. </w:t>
      </w:r>
      <w:proofErr w:type="gramStart"/>
      <w:r w:rsidRPr="00870FE1">
        <w:rPr>
          <w:rFonts w:asciiTheme="minorHAnsi" w:hAnsiTheme="minorHAnsi"/>
        </w:rPr>
        <w:t>Questo</w:t>
      </w:r>
      <w:proofErr w:type="gramEnd"/>
      <w:r w:rsidRPr="00870FE1">
        <w:rPr>
          <w:rFonts w:asciiTheme="minorHAnsi" w:hAnsiTheme="minorHAnsi"/>
        </w:rPr>
        <w:t xml:space="preserve"> aspetto è quello che fa pronunciare a J. F. Kennedy le seguenti parole: «I lobbisti sono quelle persone che per farmi comprendere un problema impiegano 10 minuti e mi lasciano sulla scrivania 5 fogli di carta. Per spiegarmi lo stesso </w:t>
      </w:r>
      <w:proofErr w:type="gramStart"/>
      <w:r w:rsidRPr="00870FE1">
        <w:rPr>
          <w:rFonts w:asciiTheme="minorHAnsi" w:hAnsiTheme="minorHAnsi"/>
        </w:rPr>
        <w:t>problema i</w:t>
      </w:r>
      <w:proofErr w:type="gramEnd"/>
      <w:r w:rsidRPr="00870FE1">
        <w:rPr>
          <w:rFonts w:asciiTheme="minorHAnsi" w:hAnsiTheme="minorHAnsi"/>
        </w:rPr>
        <w:t xml:space="preserve"> miei collaboratori impiegano tre giorni e dieci pagine». </w:t>
      </w:r>
    </w:p>
    <w:p w14:paraId="754FF0D5" w14:textId="1F162F98" w:rsidR="00A76E48" w:rsidRDefault="00A76E48" w:rsidP="00A76E48">
      <w:pPr>
        <w:spacing w:line="360" w:lineRule="auto"/>
        <w:jc w:val="both"/>
      </w:pPr>
      <w:r w:rsidRPr="00870FE1">
        <w:t xml:space="preserve">In terzo luogo, questa frase di Kennedy dimostra anche come non siano da trascurare i rapporti (strettissimi) tra </w:t>
      </w:r>
      <w:r w:rsidRPr="00870FE1">
        <w:rPr>
          <w:u w:val="single"/>
        </w:rPr>
        <w:t>lobbismo e comunicazione</w:t>
      </w:r>
      <w:r w:rsidR="0099110B">
        <w:t xml:space="preserve">: cosa sarebbe, </w:t>
      </w:r>
      <w:r w:rsidRPr="00870FE1">
        <w:t>infatti</w:t>
      </w:r>
      <w:r w:rsidR="0099110B">
        <w:t>,</w:t>
      </w:r>
      <w:r w:rsidRPr="00870FE1">
        <w:t xml:space="preserve"> il lobbying senza comunicazione? Il lobbying è in gran parte comunicazione. E lo è in due modi. Innanzitutto perché è comunicazione politica, </w:t>
      </w:r>
      <w:r w:rsidRPr="00870FE1">
        <w:rPr>
          <w:rFonts w:cs="Times-Roman"/>
        </w:rPr>
        <w:t xml:space="preserve">rivolta ai decisori e all’autorità pubblica </w:t>
      </w:r>
      <w:proofErr w:type="gramStart"/>
      <w:r w:rsidRPr="00870FE1">
        <w:rPr>
          <w:rFonts w:cs="Times-Roman"/>
        </w:rPr>
        <w:t>ed</w:t>
      </w:r>
      <w:proofErr w:type="gramEnd"/>
      <w:r w:rsidRPr="00870FE1">
        <w:rPr>
          <w:rFonts w:cs="Times-Roman"/>
        </w:rPr>
        <w:t xml:space="preserve"> avente ad oggetto atti dell’autorità</w:t>
      </w:r>
      <w:r>
        <w:rPr>
          <w:rFonts w:cs="Times-Roman"/>
        </w:rPr>
        <w:t xml:space="preserve"> </w:t>
      </w:r>
      <w:r w:rsidRPr="00870FE1">
        <w:rPr>
          <w:rFonts w:cs="Times-Roman"/>
        </w:rPr>
        <w:t xml:space="preserve">politica, posta in essere da rappresentanti di gruppi di interesse al fine di influenzare l’agire di </w:t>
      </w:r>
      <w:proofErr w:type="spellStart"/>
      <w:r w:rsidRPr="00870FE1">
        <w:rPr>
          <w:rFonts w:cs="Times-Italic"/>
          <w:i/>
          <w:iCs/>
        </w:rPr>
        <w:t>key</w:t>
      </w:r>
      <w:proofErr w:type="spellEnd"/>
      <w:r w:rsidRPr="00870FE1">
        <w:rPr>
          <w:rFonts w:cs="Times-Italic"/>
          <w:i/>
          <w:iCs/>
        </w:rPr>
        <w:t xml:space="preserve"> </w:t>
      </w:r>
      <w:proofErr w:type="spellStart"/>
      <w:r w:rsidRPr="00870FE1">
        <w:rPr>
          <w:rFonts w:cs="Times-Italic"/>
          <w:i/>
          <w:iCs/>
        </w:rPr>
        <w:t>players</w:t>
      </w:r>
      <w:proofErr w:type="spellEnd"/>
      <w:r w:rsidRPr="00870FE1">
        <w:rPr>
          <w:rFonts w:cs="Times-Italic"/>
          <w:i/>
          <w:iCs/>
        </w:rPr>
        <w:t xml:space="preserve"> </w:t>
      </w:r>
      <w:r w:rsidRPr="00870FE1">
        <w:rPr>
          <w:rFonts w:cs="Times-Roman"/>
        </w:rPr>
        <w:t xml:space="preserve">istituzionali. Il lobbista comunica con il decisore e deve saperlo fare, </w:t>
      </w:r>
      <w:proofErr w:type="gramStart"/>
      <w:r w:rsidRPr="00870FE1">
        <w:rPr>
          <w:rFonts w:cs="Times-Roman"/>
        </w:rPr>
        <w:t>deve</w:t>
      </w:r>
      <w:proofErr w:type="gramEnd"/>
      <w:r w:rsidRPr="00870FE1">
        <w:rPr>
          <w:rFonts w:cs="Times-Roman"/>
        </w:rPr>
        <w:t xml:space="preserve"> essere un professionista della comunicazione. Pena, l’irrilevanza e la mancanza di ascolto. </w:t>
      </w:r>
      <w:r w:rsidRPr="00870FE1">
        <w:t xml:space="preserve">Il lobbying è principalmente un processo di comunicazione attraverso cui i lobbisti cercano di persuadere il personale pubblico ad accettare i desideri dei loro clienti. </w:t>
      </w:r>
      <w:proofErr w:type="gramStart"/>
      <w:r w:rsidRPr="00870FE1">
        <w:rPr>
          <w:rFonts w:cs="Times-Roman"/>
        </w:rPr>
        <w:t>Ma</w:t>
      </w:r>
      <w:proofErr w:type="gramEnd"/>
      <w:r w:rsidRPr="00870FE1">
        <w:rPr>
          <w:rFonts w:cs="Times-Roman"/>
        </w:rPr>
        <w:t xml:space="preserve"> il lobbying è fatto di comunicazione anche in quanto, e veniamo al secondo modo, </w:t>
      </w:r>
      <w:r w:rsidRPr="00870FE1">
        <w:t xml:space="preserve">entrambe le attività, operano sul terreno dell’influenza e l’accesso ai decisori dipende in larga misura dall’immagine che i media danno di una questione e delle posizioni su di essa assunte da un gruppo. Qui ci riferiamo, quindi, alla capacità dei gruppi di comunicare (oltre che con il politico) con la società e, così, mobilitarla quando serve. </w:t>
      </w:r>
    </w:p>
    <w:p w14:paraId="6624BC9C" w14:textId="77777777" w:rsidR="008B473E" w:rsidRPr="00A76E48" w:rsidRDefault="008B473E" w:rsidP="00A76E48">
      <w:pPr>
        <w:spacing w:line="360" w:lineRule="auto"/>
        <w:jc w:val="both"/>
        <w:rPr>
          <w:rFonts w:cs="Times-Roman"/>
        </w:rPr>
      </w:pPr>
    </w:p>
    <w:p w14:paraId="16D71FC8" w14:textId="06A2FBF7" w:rsidR="00A76E48" w:rsidRDefault="008B473E" w:rsidP="008B473E">
      <w:pPr>
        <w:spacing w:line="360" w:lineRule="auto"/>
        <w:jc w:val="center"/>
      </w:pPr>
      <w:r>
        <w:t>***</w:t>
      </w:r>
    </w:p>
    <w:p w14:paraId="6C375A73" w14:textId="77777777" w:rsidR="00DB37BC" w:rsidRDefault="00DB37BC" w:rsidP="008B473E">
      <w:pPr>
        <w:spacing w:line="360" w:lineRule="auto"/>
        <w:jc w:val="center"/>
      </w:pPr>
    </w:p>
    <w:p w14:paraId="2295E909" w14:textId="2381B603" w:rsidR="00DB37BC" w:rsidRDefault="00DB37BC" w:rsidP="00DB37BC">
      <w:pPr>
        <w:spacing w:line="360" w:lineRule="auto"/>
        <w:jc w:val="both"/>
        <w:rPr>
          <w:b/>
        </w:rPr>
      </w:pPr>
      <w:r w:rsidRPr="00DB37BC">
        <w:rPr>
          <w:b/>
        </w:rPr>
        <w:t xml:space="preserve">Le Regioni e gli enti locali nel processo </w:t>
      </w:r>
      <w:proofErr w:type="gramStart"/>
      <w:r w:rsidRPr="00DB37BC">
        <w:rPr>
          <w:b/>
        </w:rPr>
        <w:t xml:space="preserve">di </w:t>
      </w:r>
      <w:proofErr w:type="gramEnd"/>
      <w:r w:rsidRPr="00DB37BC">
        <w:rPr>
          <w:b/>
        </w:rPr>
        <w:t>integrazione europea</w:t>
      </w:r>
    </w:p>
    <w:p w14:paraId="42305F77" w14:textId="77777777" w:rsidR="00DB37BC" w:rsidRPr="00DB37BC" w:rsidRDefault="00DB37BC" w:rsidP="00DB37BC">
      <w:pPr>
        <w:spacing w:line="360" w:lineRule="auto"/>
        <w:jc w:val="both"/>
        <w:rPr>
          <w:b/>
        </w:rPr>
      </w:pPr>
    </w:p>
    <w:p w14:paraId="215D08A3" w14:textId="1246EE79" w:rsidR="00FA1867" w:rsidRDefault="008B473E" w:rsidP="00FA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roofErr w:type="spellStart"/>
      <w:r w:rsidRPr="008B473E">
        <w:t>Nel</w:t>
      </w:r>
      <w:proofErr w:type="spellEnd"/>
      <w:r w:rsidRPr="008B473E">
        <w:t xml:space="preserve"> </w:t>
      </w:r>
      <w:proofErr w:type="spellStart"/>
      <w:r w:rsidRPr="008B473E">
        <w:t>corso</w:t>
      </w:r>
      <w:proofErr w:type="spellEnd"/>
      <w:r w:rsidRPr="008B473E">
        <w:t xml:space="preserve"> del tempo, e in </w:t>
      </w:r>
      <w:proofErr w:type="spellStart"/>
      <w:r w:rsidRPr="008B473E">
        <w:t>virtù</w:t>
      </w:r>
      <w:proofErr w:type="spellEnd"/>
      <w:r w:rsidRPr="008B473E">
        <w:t xml:space="preserve"> </w:t>
      </w:r>
      <w:proofErr w:type="spellStart"/>
      <w:r w:rsidRPr="008B473E">
        <w:t>delle</w:t>
      </w:r>
      <w:proofErr w:type="spellEnd"/>
      <w:r w:rsidRPr="008B473E">
        <w:t xml:space="preserve"> </w:t>
      </w:r>
      <w:proofErr w:type="spellStart"/>
      <w:r w:rsidRPr="008B473E">
        <w:t>forme</w:t>
      </w:r>
      <w:proofErr w:type="spellEnd"/>
      <w:r w:rsidRPr="008B473E">
        <w:t xml:space="preserve"> </w:t>
      </w:r>
      <w:proofErr w:type="spellStart"/>
      <w:r w:rsidRPr="008B473E">
        <w:t>assunte</w:t>
      </w:r>
      <w:proofErr w:type="spellEnd"/>
      <w:r w:rsidRPr="008B473E">
        <w:t xml:space="preserve"> dal </w:t>
      </w:r>
      <w:proofErr w:type="spellStart"/>
      <w:r w:rsidRPr="008B473E">
        <w:t>processo</w:t>
      </w:r>
      <w:proofErr w:type="spellEnd"/>
      <w:r w:rsidRPr="008B473E">
        <w:t xml:space="preserve"> </w:t>
      </w:r>
      <w:proofErr w:type="gramStart"/>
      <w:r w:rsidRPr="008B473E">
        <w:t xml:space="preserve">di </w:t>
      </w:r>
      <w:proofErr w:type="spellStart"/>
      <w:proofErr w:type="gramEnd"/>
      <w:r w:rsidRPr="008B473E">
        <w:t>integrazione</w:t>
      </w:r>
      <w:proofErr w:type="spellEnd"/>
      <w:r w:rsidRPr="008B473E">
        <w:t xml:space="preserve"> </w:t>
      </w:r>
      <w:proofErr w:type="spellStart"/>
      <w:r w:rsidRPr="008B473E">
        <w:t>europea</w:t>
      </w:r>
      <w:proofErr w:type="spellEnd"/>
      <w:r w:rsidRPr="008B473E">
        <w:t xml:space="preserve"> </w:t>
      </w:r>
      <w:proofErr w:type="spellStart"/>
      <w:r w:rsidRPr="008B473E">
        <w:t>lungo</w:t>
      </w:r>
      <w:proofErr w:type="spellEnd"/>
      <w:r w:rsidRPr="008B473E">
        <w:t xml:space="preserve"> </w:t>
      </w:r>
      <w:proofErr w:type="spellStart"/>
      <w:r w:rsidRPr="008B473E">
        <w:t>i</w:t>
      </w:r>
      <w:proofErr w:type="spellEnd"/>
      <w:r w:rsidRPr="008B473E">
        <w:t xml:space="preserve"> </w:t>
      </w:r>
      <w:proofErr w:type="spellStart"/>
      <w:r w:rsidRPr="008B473E">
        <w:t>decenni</w:t>
      </w:r>
      <w:proofErr w:type="spellEnd"/>
      <w:r w:rsidRPr="008B473E">
        <w:t xml:space="preserve">, </w:t>
      </w:r>
      <w:proofErr w:type="spellStart"/>
      <w:r w:rsidRPr="008B473E">
        <w:t>si</w:t>
      </w:r>
      <w:proofErr w:type="spellEnd"/>
      <w:r w:rsidRPr="008B473E">
        <w:t xml:space="preserve"> </w:t>
      </w:r>
      <w:proofErr w:type="spellStart"/>
      <w:r w:rsidRPr="008B473E">
        <w:t>sono</w:t>
      </w:r>
      <w:proofErr w:type="spellEnd"/>
      <w:r w:rsidRPr="008B473E">
        <w:t xml:space="preserve"> </w:t>
      </w:r>
      <w:proofErr w:type="spellStart"/>
      <w:r w:rsidRPr="008B473E">
        <w:t>avuti</w:t>
      </w:r>
      <w:proofErr w:type="spellEnd"/>
      <w:r w:rsidRPr="008B473E">
        <w:t xml:space="preserve"> </w:t>
      </w:r>
      <w:proofErr w:type="spellStart"/>
      <w:r w:rsidRPr="008B473E">
        <w:t>numerosi</w:t>
      </w:r>
      <w:proofErr w:type="spellEnd"/>
      <w:r w:rsidRPr="008B473E">
        <w:t xml:space="preserve"> </w:t>
      </w:r>
      <w:proofErr w:type="spellStart"/>
      <w:r w:rsidRPr="008B473E">
        <w:t>cambiamenti</w:t>
      </w:r>
      <w:proofErr w:type="spellEnd"/>
      <w:r w:rsidRPr="008B473E">
        <w:t xml:space="preserve"> in </w:t>
      </w:r>
      <w:proofErr w:type="spellStart"/>
      <w:r w:rsidRPr="008B473E">
        <w:t>riferimento</w:t>
      </w:r>
      <w:proofErr w:type="spellEnd"/>
      <w:r w:rsidRPr="008B473E">
        <w:t xml:space="preserve"> al </w:t>
      </w:r>
      <w:proofErr w:type="spellStart"/>
      <w:r w:rsidRPr="008B473E">
        <w:t>rapporto</w:t>
      </w:r>
      <w:proofErr w:type="spellEnd"/>
      <w:r w:rsidRPr="008B473E">
        <w:t xml:space="preserve"> </w:t>
      </w:r>
      <w:proofErr w:type="spellStart"/>
      <w:r w:rsidRPr="008B473E">
        <w:t>tra</w:t>
      </w:r>
      <w:proofErr w:type="spellEnd"/>
      <w:r w:rsidRPr="008B473E">
        <w:t xml:space="preserve"> </w:t>
      </w:r>
      <w:proofErr w:type="spellStart"/>
      <w:r w:rsidRPr="008B473E">
        <w:t>Comunità</w:t>
      </w:r>
      <w:proofErr w:type="spellEnd"/>
      <w:r w:rsidRPr="008B473E">
        <w:t xml:space="preserve">, </w:t>
      </w:r>
      <w:proofErr w:type="spellStart"/>
      <w:r w:rsidRPr="008B473E">
        <w:t>Unione</w:t>
      </w:r>
      <w:proofErr w:type="spellEnd"/>
      <w:r w:rsidRPr="008B473E">
        <w:t xml:space="preserve"> </w:t>
      </w:r>
      <w:proofErr w:type="spellStart"/>
      <w:r w:rsidRPr="008B473E">
        <w:t>europea</w:t>
      </w:r>
      <w:proofErr w:type="spellEnd"/>
      <w:r w:rsidRPr="008B473E">
        <w:t xml:space="preserve"> (UE) </w:t>
      </w:r>
      <w:proofErr w:type="spellStart"/>
      <w:r w:rsidRPr="008B473E">
        <w:t>ed</w:t>
      </w:r>
      <w:proofErr w:type="spellEnd"/>
      <w:r w:rsidRPr="008B473E">
        <w:t xml:space="preserve"> </w:t>
      </w:r>
      <w:proofErr w:type="spellStart"/>
      <w:r w:rsidRPr="008B473E">
        <w:t>autorità</w:t>
      </w:r>
      <w:proofErr w:type="spellEnd"/>
      <w:r w:rsidRPr="008B473E">
        <w:t xml:space="preserve"> sub-</w:t>
      </w:r>
      <w:proofErr w:type="spellStart"/>
      <w:r w:rsidRPr="008B473E">
        <w:t>statuali</w:t>
      </w:r>
      <w:proofErr w:type="spellEnd"/>
      <w:r w:rsidRPr="008B473E">
        <w:t xml:space="preserve">, interne </w:t>
      </w:r>
      <w:proofErr w:type="spellStart"/>
      <w:r w:rsidRPr="008B473E">
        <w:t>agli</w:t>
      </w:r>
      <w:proofErr w:type="spellEnd"/>
      <w:r w:rsidRPr="008B473E">
        <w:t xml:space="preserve"> </w:t>
      </w:r>
      <w:proofErr w:type="spellStart"/>
      <w:r w:rsidRPr="008B473E">
        <w:t>Stati</w:t>
      </w:r>
      <w:proofErr w:type="spellEnd"/>
      <w:r w:rsidRPr="008B473E">
        <w:t xml:space="preserve"> membri</w:t>
      </w:r>
      <w:r w:rsidR="00DB37BC">
        <w:t>.</w:t>
      </w:r>
      <w:r w:rsidRPr="008B473E">
        <w:t xml:space="preserve"> Si è </w:t>
      </w:r>
      <w:proofErr w:type="spellStart"/>
      <w:r w:rsidRPr="008B473E">
        <w:t>passati</w:t>
      </w:r>
      <w:proofErr w:type="spellEnd"/>
      <w:r w:rsidRPr="008B473E">
        <w:t xml:space="preserve">, </w:t>
      </w:r>
      <w:proofErr w:type="spellStart"/>
      <w:r w:rsidRPr="008B473E">
        <w:t>in</w:t>
      </w:r>
      <w:bookmarkStart w:id="0" w:name="_GoBack"/>
      <w:bookmarkEnd w:id="0"/>
      <w:r w:rsidRPr="008B473E">
        <w:t>fatti</w:t>
      </w:r>
      <w:proofErr w:type="spellEnd"/>
      <w:r w:rsidRPr="008B473E">
        <w:t>, da un’ini</w:t>
      </w:r>
      <w:r>
        <w:t>zial</w:t>
      </w:r>
      <w:r w:rsidRPr="008B473E">
        <w:t xml:space="preserve">e </w:t>
      </w:r>
      <w:proofErr w:type="spellStart"/>
      <w:r w:rsidRPr="008B473E">
        <w:t>penalizzazione</w:t>
      </w:r>
      <w:proofErr w:type="spellEnd"/>
      <w:r w:rsidRPr="008B473E">
        <w:t xml:space="preserve"> e </w:t>
      </w:r>
      <w:proofErr w:type="spellStart"/>
      <w:r w:rsidRPr="008B473E">
        <w:t>mortificazione</w:t>
      </w:r>
      <w:proofErr w:type="spellEnd"/>
      <w:r w:rsidRPr="008B473E">
        <w:t xml:space="preserve"> </w:t>
      </w:r>
      <w:proofErr w:type="spellStart"/>
      <w:r w:rsidRPr="008B473E">
        <w:t>delle</w:t>
      </w:r>
      <w:proofErr w:type="spellEnd"/>
      <w:r w:rsidRPr="008B473E">
        <w:t xml:space="preserve"> </w:t>
      </w:r>
      <w:proofErr w:type="spellStart"/>
      <w:r w:rsidRPr="008B473E">
        <w:t>articolazioni</w:t>
      </w:r>
      <w:proofErr w:type="spellEnd"/>
      <w:r w:rsidRPr="008B473E">
        <w:t xml:space="preserve"> interne </w:t>
      </w:r>
      <w:proofErr w:type="spellStart"/>
      <w:r w:rsidRPr="008B473E">
        <w:t>agli</w:t>
      </w:r>
      <w:proofErr w:type="spellEnd"/>
      <w:r w:rsidRPr="008B473E">
        <w:t xml:space="preserve"> </w:t>
      </w:r>
      <w:proofErr w:type="spellStart"/>
      <w:r w:rsidRPr="008B473E">
        <w:t>Stati</w:t>
      </w:r>
      <w:proofErr w:type="spellEnd"/>
      <w:r w:rsidRPr="008B473E">
        <w:t xml:space="preserve">, </w:t>
      </w:r>
      <w:proofErr w:type="spellStart"/>
      <w:r w:rsidRPr="008B473E">
        <w:t>corrispondente</w:t>
      </w:r>
      <w:proofErr w:type="spellEnd"/>
      <w:r w:rsidRPr="008B473E">
        <w:t xml:space="preserve"> </w:t>
      </w:r>
      <w:proofErr w:type="spellStart"/>
      <w:r w:rsidRPr="008B473E">
        <w:t>ai</w:t>
      </w:r>
      <w:proofErr w:type="spellEnd"/>
      <w:r w:rsidRPr="008B473E">
        <w:t xml:space="preserve"> </w:t>
      </w:r>
      <w:proofErr w:type="spellStart"/>
      <w:r w:rsidRPr="008B473E">
        <w:t>p</w:t>
      </w:r>
      <w:r w:rsidR="00FA1867">
        <w:t>rimi</w:t>
      </w:r>
      <w:proofErr w:type="spellEnd"/>
      <w:r w:rsidR="00FA1867">
        <w:t xml:space="preserve"> </w:t>
      </w:r>
      <w:proofErr w:type="spellStart"/>
      <w:r w:rsidR="00FA1867">
        <w:t>stadi</w:t>
      </w:r>
      <w:proofErr w:type="spellEnd"/>
      <w:r w:rsidR="00FA1867">
        <w:t xml:space="preserve"> del </w:t>
      </w:r>
      <w:proofErr w:type="spellStart"/>
      <w:r w:rsidR="00FA1867">
        <w:t>processo</w:t>
      </w:r>
      <w:proofErr w:type="spellEnd"/>
      <w:r w:rsidR="00FA1867">
        <w:t xml:space="preserve"> </w:t>
      </w:r>
      <w:proofErr w:type="gramStart"/>
      <w:r w:rsidR="00FA1867">
        <w:t xml:space="preserve">di </w:t>
      </w:r>
      <w:proofErr w:type="gramEnd"/>
      <w:r w:rsidR="00FA1867">
        <w:t>inte</w:t>
      </w:r>
      <w:r w:rsidRPr="008B473E">
        <w:t xml:space="preserve">grazione, ad </w:t>
      </w:r>
      <w:proofErr w:type="spellStart"/>
      <w:r w:rsidRPr="008B473E">
        <w:t>una</w:t>
      </w:r>
      <w:proofErr w:type="spellEnd"/>
      <w:r w:rsidRPr="008B473E">
        <w:t xml:space="preserve"> </w:t>
      </w:r>
      <w:proofErr w:type="spellStart"/>
      <w:r w:rsidRPr="008B473E">
        <w:t>loro</w:t>
      </w:r>
      <w:proofErr w:type="spellEnd"/>
      <w:r w:rsidRPr="008B473E">
        <w:t xml:space="preserve"> </w:t>
      </w:r>
      <w:proofErr w:type="spellStart"/>
      <w:r w:rsidRPr="008B473E">
        <w:t>crescente</w:t>
      </w:r>
      <w:proofErr w:type="spellEnd"/>
      <w:r w:rsidRPr="008B473E">
        <w:t xml:space="preserve"> </w:t>
      </w:r>
      <w:proofErr w:type="spellStart"/>
      <w:r w:rsidRPr="008B473E">
        <w:t>valorizzazione</w:t>
      </w:r>
      <w:proofErr w:type="spellEnd"/>
      <w:r w:rsidRPr="008B473E">
        <w:t xml:space="preserve">, </w:t>
      </w:r>
      <w:proofErr w:type="spellStart"/>
      <w:r w:rsidRPr="008B473E">
        <w:t>conseguenza</w:t>
      </w:r>
      <w:proofErr w:type="spellEnd"/>
      <w:r w:rsidRPr="008B473E">
        <w:t xml:space="preserve"> </w:t>
      </w:r>
      <w:proofErr w:type="spellStart"/>
      <w:r w:rsidRPr="008B473E">
        <w:t>dei</w:t>
      </w:r>
      <w:proofErr w:type="spellEnd"/>
      <w:r w:rsidRPr="008B473E">
        <w:t xml:space="preserve"> </w:t>
      </w:r>
      <w:proofErr w:type="spellStart"/>
      <w:r w:rsidRPr="008B473E">
        <w:t>più</w:t>
      </w:r>
      <w:proofErr w:type="spellEnd"/>
      <w:r w:rsidRPr="008B473E">
        <w:t xml:space="preserve"> </w:t>
      </w:r>
      <w:proofErr w:type="spellStart"/>
      <w:r w:rsidRPr="008B473E">
        <w:t>recenti</w:t>
      </w:r>
      <w:proofErr w:type="spellEnd"/>
      <w:r w:rsidRPr="008B473E">
        <w:t xml:space="preserve"> </w:t>
      </w:r>
      <w:proofErr w:type="spellStart"/>
      <w:r w:rsidRPr="008B473E">
        <w:lastRenderedPageBreak/>
        <w:t>sviluppi</w:t>
      </w:r>
      <w:proofErr w:type="spellEnd"/>
      <w:r w:rsidRPr="008B473E">
        <w:t xml:space="preserve"> di </w:t>
      </w:r>
      <w:proofErr w:type="spellStart"/>
      <w:r w:rsidRPr="008B473E">
        <w:t>ques</w:t>
      </w:r>
      <w:r w:rsidR="00FA1867">
        <w:t>t’ultimo</w:t>
      </w:r>
      <w:proofErr w:type="spellEnd"/>
      <w:r w:rsidR="00FA1867">
        <w:t xml:space="preserve">. </w:t>
      </w:r>
      <w:proofErr w:type="spellStart"/>
      <w:r w:rsidR="00FA1867">
        <w:t>Gli</w:t>
      </w:r>
      <w:proofErr w:type="spellEnd"/>
      <w:r w:rsidR="00FA1867">
        <w:t xml:space="preserve"> </w:t>
      </w:r>
      <w:proofErr w:type="spellStart"/>
      <w:r w:rsidR="00FA1867">
        <w:t>albori</w:t>
      </w:r>
      <w:proofErr w:type="spellEnd"/>
      <w:r w:rsidR="00FA1867">
        <w:t xml:space="preserve"> dell’espe</w:t>
      </w:r>
      <w:r w:rsidRPr="008B473E">
        <w:t xml:space="preserve">rienza </w:t>
      </w:r>
      <w:proofErr w:type="spellStart"/>
      <w:r w:rsidRPr="008B473E">
        <w:t>comunitaria</w:t>
      </w:r>
      <w:proofErr w:type="spellEnd"/>
      <w:r w:rsidRPr="008B473E">
        <w:t xml:space="preserve"> </w:t>
      </w:r>
      <w:proofErr w:type="spellStart"/>
      <w:r w:rsidRPr="008B473E">
        <w:t>avevano</w:t>
      </w:r>
      <w:proofErr w:type="spellEnd"/>
      <w:r w:rsidRPr="008B473E">
        <w:t xml:space="preserve"> </w:t>
      </w:r>
      <w:proofErr w:type="spellStart"/>
      <w:r w:rsidRPr="008B473E">
        <w:t>prodotto</w:t>
      </w:r>
      <w:proofErr w:type="spellEnd"/>
      <w:r w:rsidRPr="008B473E">
        <w:t xml:space="preserve"> </w:t>
      </w:r>
      <w:proofErr w:type="spellStart"/>
      <w:r w:rsidRPr="008B473E">
        <w:t>effetti</w:t>
      </w:r>
      <w:proofErr w:type="spellEnd"/>
      <w:r w:rsidRPr="008B473E">
        <w:t xml:space="preserve"> </w:t>
      </w:r>
      <w:proofErr w:type="spellStart"/>
      <w:r w:rsidRPr="008B473E">
        <w:t>sostanzialmente</w:t>
      </w:r>
      <w:proofErr w:type="spellEnd"/>
      <w:r w:rsidRPr="008B473E">
        <w:t xml:space="preserve"> “</w:t>
      </w:r>
      <w:proofErr w:type="spellStart"/>
      <w:r w:rsidRPr="008B473E">
        <w:t>deleteri</w:t>
      </w:r>
      <w:proofErr w:type="spellEnd"/>
      <w:r w:rsidRPr="008B473E">
        <w:t xml:space="preserve">” </w:t>
      </w:r>
      <w:proofErr w:type="spellStart"/>
      <w:r w:rsidRPr="008B473E">
        <w:t>nei</w:t>
      </w:r>
      <w:proofErr w:type="spellEnd"/>
      <w:r w:rsidRPr="008B473E">
        <w:t xml:space="preserve"> </w:t>
      </w:r>
      <w:proofErr w:type="spellStart"/>
      <w:r w:rsidRPr="008B473E">
        <w:t>confronti</w:t>
      </w:r>
      <w:proofErr w:type="spellEnd"/>
      <w:r w:rsidRPr="008B473E">
        <w:t xml:space="preserve"> </w:t>
      </w:r>
      <w:proofErr w:type="spellStart"/>
      <w:r w:rsidRPr="008B473E">
        <w:t>delle</w:t>
      </w:r>
      <w:proofErr w:type="spellEnd"/>
      <w:r w:rsidRPr="008B473E">
        <w:t xml:space="preserve"> </w:t>
      </w:r>
      <w:proofErr w:type="spellStart"/>
      <w:r w:rsidRPr="008B473E">
        <w:t>autonomie</w:t>
      </w:r>
      <w:proofErr w:type="spellEnd"/>
      <w:r w:rsidRPr="008B473E">
        <w:t xml:space="preserve"> </w:t>
      </w:r>
      <w:proofErr w:type="spellStart"/>
      <w:r w:rsidRPr="008B473E">
        <w:t>territoriali</w:t>
      </w:r>
      <w:proofErr w:type="spellEnd"/>
      <w:r w:rsidRPr="008B473E">
        <w:t xml:space="preserve"> (</w:t>
      </w:r>
      <w:proofErr w:type="spellStart"/>
      <w:r w:rsidRPr="008B473E">
        <w:t>allora</w:t>
      </w:r>
      <w:proofErr w:type="spellEnd"/>
      <w:r w:rsidRPr="008B473E">
        <w:t xml:space="preserve"> </w:t>
      </w:r>
      <w:proofErr w:type="spellStart"/>
      <w:r w:rsidRPr="008B473E">
        <w:t>si</w:t>
      </w:r>
      <w:proofErr w:type="spellEnd"/>
      <w:r w:rsidRPr="008B473E">
        <w:t xml:space="preserve"> </w:t>
      </w:r>
      <w:proofErr w:type="spellStart"/>
      <w:proofErr w:type="gramStart"/>
      <w:r w:rsidRPr="008B473E">
        <w:t>trattava</w:t>
      </w:r>
      <w:proofErr w:type="spellEnd"/>
      <w:proofErr w:type="gramEnd"/>
      <w:r w:rsidRPr="008B473E">
        <w:t xml:space="preserve"> solo </w:t>
      </w:r>
      <w:proofErr w:type="spellStart"/>
      <w:r w:rsidRPr="008B473E">
        <w:t>dei</w:t>
      </w:r>
      <w:proofErr w:type="spellEnd"/>
      <w:r w:rsidRPr="008B473E">
        <w:t xml:space="preserve"> </w:t>
      </w:r>
      <w:proofErr w:type="spellStart"/>
      <w:r w:rsidRPr="008B473E">
        <w:t>länder</w:t>
      </w:r>
      <w:proofErr w:type="spellEnd"/>
      <w:r w:rsidRPr="008B473E">
        <w:t xml:space="preserve"> </w:t>
      </w:r>
      <w:proofErr w:type="spellStart"/>
      <w:r w:rsidRPr="008B473E">
        <w:t>tedeschi</w:t>
      </w:r>
      <w:proofErr w:type="spellEnd"/>
      <w:r w:rsidRPr="008B473E">
        <w:t xml:space="preserve"> e </w:t>
      </w:r>
      <w:proofErr w:type="spellStart"/>
      <w:r w:rsidRPr="008B473E">
        <w:t>delle</w:t>
      </w:r>
      <w:proofErr w:type="spellEnd"/>
      <w:r w:rsidRPr="008B473E">
        <w:t xml:space="preserve"> </w:t>
      </w:r>
      <w:proofErr w:type="spellStart"/>
      <w:r w:rsidRPr="008B473E">
        <w:t>Regioni</w:t>
      </w:r>
      <w:proofErr w:type="spellEnd"/>
      <w:r w:rsidRPr="008B473E">
        <w:t xml:space="preserve"> </w:t>
      </w:r>
      <w:proofErr w:type="spellStart"/>
      <w:r w:rsidRPr="008B473E">
        <w:t>italiane</w:t>
      </w:r>
      <w:proofErr w:type="spellEnd"/>
      <w:r w:rsidRPr="008B473E">
        <w:t xml:space="preserve">). </w:t>
      </w:r>
      <w:proofErr w:type="gramStart"/>
      <w:r w:rsidRPr="008B473E">
        <w:t xml:space="preserve">Si era </w:t>
      </w:r>
      <w:proofErr w:type="spellStart"/>
      <w:r w:rsidRPr="008B473E">
        <w:t>verificata</w:t>
      </w:r>
      <w:proofErr w:type="spellEnd"/>
      <w:r w:rsidRPr="008B473E">
        <w:t xml:space="preserve"> </w:t>
      </w:r>
      <w:proofErr w:type="spellStart"/>
      <w:r w:rsidRPr="008B473E">
        <w:t>una</w:t>
      </w:r>
      <w:proofErr w:type="spellEnd"/>
      <w:r w:rsidRPr="008B473E">
        <w:t xml:space="preserve"> “</w:t>
      </w:r>
      <w:proofErr w:type="spellStart"/>
      <w:r w:rsidRPr="008B473E">
        <w:t>sottrazione</w:t>
      </w:r>
      <w:proofErr w:type="spellEnd"/>
      <w:r w:rsidRPr="008B473E">
        <w:t xml:space="preserve"> di </w:t>
      </w:r>
      <w:proofErr w:type="spellStart"/>
      <w:r w:rsidRPr="008B473E">
        <w:t>poteri</w:t>
      </w:r>
      <w:proofErr w:type="spellEnd"/>
      <w:r w:rsidRPr="008B473E">
        <w:t xml:space="preserve"> e prerogative”.</w:t>
      </w:r>
      <w:proofErr w:type="gramEnd"/>
      <w:r w:rsidRPr="008B473E">
        <w:t xml:space="preserve"> Per </w:t>
      </w:r>
      <w:proofErr w:type="spellStart"/>
      <w:r w:rsidRPr="008B473E">
        <w:t>tali</w:t>
      </w:r>
      <w:proofErr w:type="spellEnd"/>
      <w:r w:rsidRPr="008B473E">
        <w:t xml:space="preserve"> enti, venivano, ad esempio, ridotti i poteri </w:t>
      </w:r>
      <w:proofErr w:type="gramStart"/>
      <w:r w:rsidRPr="008B473E">
        <w:t xml:space="preserve">di </w:t>
      </w:r>
      <w:proofErr w:type="gramEnd"/>
      <w:r w:rsidRPr="008B473E">
        <w:t>interazione</w:t>
      </w:r>
      <w:r w:rsidRPr="00FA1867">
        <w:t xml:space="preserve"> </w:t>
      </w:r>
      <w:proofErr w:type="spellStart"/>
      <w:r w:rsidRPr="00FA1867">
        <w:t>nell’ambito</w:t>
      </w:r>
      <w:proofErr w:type="spellEnd"/>
      <w:r w:rsidRPr="00FA1867">
        <w:t xml:space="preserve"> </w:t>
      </w:r>
      <w:proofErr w:type="spellStart"/>
      <w:r w:rsidRPr="00FA1867">
        <w:t>dei</w:t>
      </w:r>
      <w:proofErr w:type="spellEnd"/>
      <w:r w:rsidRPr="00FA1867">
        <w:t xml:space="preserve"> </w:t>
      </w:r>
      <w:proofErr w:type="spellStart"/>
      <w:r w:rsidRPr="00FA1867">
        <w:t>procedimenti</w:t>
      </w:r>
      <w:proofErr w:type="spellEnd"/>
      <w:r w:rsidRPr="00FA1867">
        <w:t xml:space="preserve"> </w:t>
      </w:r>
      <w:proofErr w:type="spellStart"/>
      <w:r w:rsidRPr="00FA1867">
        <w:t>legislativi</w:t>
      </w:r>
      <w:proofErr w:type="spellEnd"/>
      <w:r w:rsidRPr="00FA1867">
        <w:t xml:space="preserve"> </w:t>
      </w:r>
      <w:proofErr w:type="spellStart"/>
      <w:r w:rsidRPr="00FA1867">
        <w:t>nei</w:t>
      </w:r>
      <w:proofErr w:type="spellEnd"/>
      <w:r w:rsidRPr="00FA1867">
        <w:t xml:space="preserve"> </w:t>
      </w:r>
      <w:proofErr w:type="spellStart"/>
      <w:r w:rsidRPr="00FA1867">
        <w:t>rispettivi</w:t>
      </w:r>
      <w:proofErr w:type="spellEnd"/>
      <w:r w:rsidRPr="00FA1867">
        <w:t xml:space="preserve"> </w:t>
      </w:r>
      <w:proofErr w:type="spellStart"/>
      <w:r w:rsidRPr="00FA1867">
        <w:t>Stati</w:t>
      </w:r>
      <w:proofErr w:type="spellEnd"/>
      <w:r w:rsidRPr="00FA1867">
        <w:t xml:space="preserve">, </w:t>
      </w:r>
      <w:proofErr w:type="spellStart"/>
      <w:r w:rsidRPr="00FA1867">
        <w:t>che</w:t>
      </w:r>
      <w:proofErr w:type="spellEnd"/>
      <w:r w:rsidRPr="00FA1867">
        <w:t xml:space="preserve"> </w:t>
      </w:r>
      <w:proofErr w:type="spellStart"/>
      <w:r w:rsidRPr="00FA1867">
        <w:t>allora</w:t>
      </w:r>
      <w:proofErr w:type="spellEnd"/>
      <w:r w:rsidRPr="00FA1867">
        <w:t xml:space="preserve"> non </w:t>
      </w:r>
      <w:proofErr w:type="spellStart"/>
      <w:r w:rsidRPr="00FA1867">
        <w:t>potevano</w:t>
      </w:r>
      <w:proofErr w:type="spellEnd"/>
      <w:r w:rsidRPr="00FA1867">
        <w:t xml:space="preserve"> </w:t>
      </w:r>
      <w:proofErr w:type="spellStart"/>
      <w:r w:rsidRPr="00FA1867">
        <w:t>essere</w:t>
      </w:r>
      <w:proofErr w:type="spellEnd"/>
      <w:r w:rsidRPr="00FA1867">
        <w:t xml:space="preserve"> </w:t>
      </w:r>
      <w:proofErr w:type="spellStart"/>
      <w:r w:rsidRPr="00FA1867">
        <w:t>esercitati</w:t>
      </w:r>
      <w:proofErr w:type="spellEnd"/>
      <w:r w:rsidRPr="00FA1867">
        <w:t xml:space="preserve"> </w:t>
      </w:r>
      <w:proofErr w:type="spellStart"/>
      <w:r w:rsidRPr="00FA1867">
        <w:t>nei</w:t>
      </w:r>
      <w:proofErr w:type="spellEnd"/>
      <w:r w:rsidRPr="00FA1867">
        <w:t xml:space="preserve"> </w:t>
      </w:r>
      <w:proofErr w:type="spellStart"/>
      <w:r w:rsidRPr="00FA1867">
        <w:t>confronti</w:t>
      </w:r>
      <w:proofErr w:type="spellEnd"/>
      <w:r w:rsidRPr="00FA1867">
        <w:t xml:space="preserve"> di </w:t>
      </w:r>
      <w:proofErr w:type="spellStart"/>
      <w:r w:rsidRPr="00FA1867">
        <w:t>processi</w:t>
      </w:r>
      <w:proofErr w:type="spellEnd"/>
      <w:r>
        <w:rPr>
          <w:rFonts w:ascii="Times" w:hAnsi="Times" w:cs="Times"/>
          <w:color w:val="141413"/>
          <w:lang w:val="en-US"/>
        </w:rPr>
        <w:t xml:space="preserve"> </w:t>
      </w:r>
      <w:proofErr w:type="spellStart"/>
      <w:r w:rsidRPr="00FA1867">
        <w:t>decisionali</w:t>
      </w:r>
      <w:proofErr w:type="spellEnd"/>
      <w:r w:rsidRPr="00FA1867">
        <w:t xml:space="preserve"> </w:t>
      </w:r>
      <w:proofErr w:type="spellStart"/>
      <w:r w:rsidRPr="00FA1867">
        <w:t>svolgentisi</w:t>
      </w:r>
      <w:proofErr w:type="spellEnd"/>
      <w:r w:rsidRPr="00FA1867">
        <w:t xml:space="preserve"> in </w:t>
      </w:r>
      <w:proofErr w:type="spellStart"/>
      <w:r w:rsidRPr="00FA1867">
        <w:t>sede</w:t>
      </w:r>
      <w:proofErr w:type="spellEnd"/>
      <w:r w:rsidRPr="00FA1867">
        <w:t xml:space="preserve"> </w:t>
      </w:r>
      <w:proofErr w:type="spellStart"/>
      <w:r w:rsidRPr="00FA1867">
        <w:t>sopranazionale</w:t>
      </w:r>
      <w:proofErr w:type="spellEnd"/>
      <w:r w:rsidRPr="00FA1867">
        <w:t xml:space="preserve"> (</w:t>
      </w:r>
      <w:proofErr w:type="spellStart"/>
      <w:r w:rsidRPr="00FA1867">
        <w:t>si</w:t>
      </w:r>
      <w:proofErr w:type="spellEnd"/>
      <w:r w:rsidRPr="00FA1867">
        <w:t xml:space="preserve"> </w:t>
      </w:r>
      <w:proofErr w:type="spellStart"/>
      <w:r w:rsidRPr="00FA1867">
        <w:t>pensi</w:t>
      </w:r>
      <w:proofErr w:type="spellEnd"/>
      <w:r w:rsidRPr="00FA1867">
        <w:t xml:space="preserve"> – per fare due </w:t>
      </w:r>
      <w:proofErr w:type="spellStart"/>
      <w:r w:rsidRPr="00FA1867">
        <w:t>esempi</w:t>
      </w:r>
      <w:proofErr w:type="spellEnd"/>
      <w:r w:rsidRPr="00FA1867">
        <w:t xml:space="preserve"> – al </w:t>
      </w:r>
      <w:proofErr w:type="spellStart"/>
      <w:r w:rsidRPr="00FA1867">
        <w:t>ruolo</w:t>
      </w:r>
      <w:proofErr w:type="spellEnd"/>
      <w:r w:rsidRPr="00FA1867">
        <w:t xml:space="preserve"> del </w:t>
      </w:r>
      <w:proofErr w:type="spellStart"/>
      <w:r w:rsidRPr="00FA1867">
        <w:t>Bundesrat</w:t>
      </w:r>
      <w:proofErr w:type="spellEnd"/>
      <w:r w:rsidRPr="00FA1867">
        <w:t xml:space="preserve"> </w:t>
      </w:r>
      <w:proofErr w:type="spellStart"/>
      <w:r w:rsidRPr="00FA1867">
        <w:t>tedesco</w:t>
      </w:r>
      <w:proofErr w:type="spellEnd"/>
      <w:r w:rsidRPr="00FA1867">
        <w:t xml:space="preserve">, la camera </w:t>
      </w:r>
      <w:proofErr w:type="spellStart"/>
      <w:r w:rsidRPr="00FA1867">
        <w:t>rappresentativa</w:t>
      </w:r>
      <w:proofErr w:type="spellEnd"/>
      <w:r w:rsidRPr="00FA1867">
        <w:t xml:space="preserve"> </w:t>
      </w:r>
      <w:proofErr w:type="spellStart"/>
      <w:r w:rsidRPr="00FA1867">
        <w:t>delle</w:t>
      </w:r>
      <w:proofErr w:type="spellEnd"/>
      <w:r w:rsidRPr="00FA1867">
        <w:t xml:space="preserve"> </w:t>
      </w:r>
      <w:proofErr w:type="spellStart"/>
      <w:r w:rsidRPr="00FA1867">
        <w:t>autonomie</w:t>
      </w:r>
      <w:proofErr w:type="spellEnd"/>
      <w:r w:rsidRPr="00FA1867">
        <w:t xml:space="preserve"> </w:t>
      </w:r>
      <w:proofErr w:type="spellStart"/>
      <w:r w:rsidRPr="00FA1867">
        <w:t>ter</w:t>
      </w:r>
      <w:r w:rsidR="00FA1867">
        <w:t>ritoriali</w:t>
      </w:r>
      <w:proofErr w:type="spellEnd"/>
      <w:r w:rsidR="00FA1867">
        <w:t xml:space="preserve">, o </w:t>
      </w:r>
      <w:proofErr w:type="spellStart"/>
      <w:r w:rsidR="00FA1867">
        <w:t>all’iniziativa</w:t>
      </w:r>
      <w:proofErr w:type="spellEnd"/>
      <w:r w:rsidR="00FA1867">
        <w:t xml:space="preserve"> le</w:t>
      </w:r>
      <w:r w:rsidRPr="00FA1867">
        <w:t xml:space="preserve">gislativa </w:t>
      </w:r>
      <w:proofErr w:type="spellStart"/>
      <w:r w:rsidRPr="00FA1867">
        <w:t>statale</w:t>
      </w:r>
      <w:proofErr w:type="spellEnd"/>
      <w:r w:rsidRPr="00FA1867">
        <w:t xml:space="preserve"> in capo </w:t>
      </w:r>
      <w:proofErr w:type="spellStart"/>
      <w:r w:rsidRPr="00FA1867">
        <w:t>alle</w:t>
      </w:r>
      <w:proofErr w:type="spellEnd"/>
      <w:r w:rsidRPr="00FA1867">
        <w:t xml:space="preserve"> </w:t>
      </w:r>
      <w:proofErr w:type="spellStart"/>
      <w:r w:rsidRPr="00FA1867">
        <w:t>Regioni</w:t>
      </w:r>
      <w:proofErr w:type="spellEnd"/>
      <w:r w:rsidRPr="00FA1867">
        <w:t xml:space="preserve"> </w:t>
      </w:r>
      <w:proofErr w:type="spellStart"/>
      <w:r w:rsidRPr="00FA1867">
        <w:t>italiane</w:t>
      </w:r>
      <w:proofErr w:type="spellEnd"/>
      <w:r w:rsidRPr="00FA1867">
        <w:t xml:space="preserve">); </w:t>
      </w:r>
      <w:proofErr w:type="spellStart"/>
      <w:r w:rsidRPr="00FA1867">
        <w:t>venivano</w:t>
      </w:r>
      <w:proofErr w:type="spellEnd"/>
      <w:r w:rsidRPr="00FA1867">
        <w:t xml:space="preserve"> </w:t>
      </w:r>
      <w:proofErr w:type="spellStart"/>
      <w:r w:rsidRPr="00FA1867">
        <w:t>meno</w:t>
      </w:r>
      <w:proofErr w:type="spellEnd"/>
      <w:r w:rsidRPr="00FA1867">
        <w:t xml:space="preserve"> le </w:t>
      </w:r>
      <w:proofErr w:type="spellStart"/>
      <w:r w:rsidRPr="00FA1867">
        <w:t>tutele</w:t>
      </w:r>
      <w:proofErr w:type="spellEnd"/>
      <w:r w:rsidRPr="00FA1867">
        <w:t xml:space="preserve"> </w:t>
      </w:r>
      <w:proofErr w:type="spellStart"/>
      <w:r w:rsidRPr="00FA1867">
        <w:t>giurisdizionali</w:t>
      </w:r>
      <w:proofErr w:type="spellEnd"/>
      <w:r w:rsidRPr="00FA1867">
        <w:t xml:space="preserve"> </w:t>
      </w:r>
      <w:proofErr w:type="spellStart"/>
      <w:r w:rsidRPr="00FA1867">
        <w:t>dinnanzi</w:t>
      </w:r>
      <w:proofErr w:type="spellEnd"/>
      <w:r w:rsidRPr="00FA1867">
        <w:t xml:space="preserve"> a </w:t>
      </w:r>
      <w:proofErr w:type="spellStart"/>
      <w:r w:rsidRPr="00FA1867">
        <w:t>decisioni</w:t>
      </w:r>
      <w:proofErr w:type="spellEnd"/>
      <w:r w:rsidRPr="00FA1867">
        <w:t xml:space="preserve"> </w:t>
      </w:r>
      <w:proofErr w:type="spellStart"/>
      <w:r w:rsidRPr="00FA1867">
        <w:t>prese</w:t>
      </w:r>
      <w:proofErr w:type="spellEnd"/>
      <w:r w:rsidRPr="00FA1867">
        <w:t xml:space="preserve"> a </w:t>
      </w:r>
      <w:proofErr w:type="spellStart"/>
      <w:r w:rsidRPr="00FA1867">
        <w:t>Bruxelles</w:t>
      </w:r>
      <w:proofErr w:type="spellEnd"/>
      <w:r w:rsidRPr="00FA1867">
        <w:t xml:space="preserve"> (</w:t>
      </w:r>
      <w:proofErr w:type="spellStart"/>
      <w:r w:rsidRPr="00FA1867">
        <w:t>mentre</w:t>
      </w:r>
      <w:proofErr w:type="spellEnd"/>
      <w:r w:rsidRPr="00FA1867">
        <w:t xml:space="preserve"> </w:t>
      </w:r>
      <w:proofErr w:type="spellStart"/>
      <w:r w:rsidRPr="00FA1867">
        <w:t>nel</w:t>
      </w:r>
      <w:proofErr w:type="spellEnd"/>
      <w:r w:rsidRPr="00FA1867">
        <w:t xml:space="preserve"> </w:t>
      </w:r>
      <w:proofErr w:type="spellStart"/>
      <w:r w:rsidRPr="00FA1867">
        <w:t>caso</w:t>
      </w:r>
      <w:proofErr w:type="spellEnd"/>
      <w:r w:rsidRPr="00FA1867">
        <w:t xml:space="preserve"> </w:t>
      </w:r>
      <w:proofErr w:type="spellStart"/>
      <w:r w:rsidRPr="00FA1867">
        <w:t>della</w:t>
      </w:r>
      <w:proofErr w:type="spellEnd"/>
      <w:r w:rsidRPr="00FA1867">
        <w:t xml:space="preserve"> </w:t>
      </w:r>
      <w:proofErr w:type="spellStart"/>
      <w:r w:rsidRPr="00FA1867">
        <w:t>legislazione</w:t>
      </w:r>
      <w:proofErr w:type="spellEnd"/>
      <w:r w:rsidRPr="00FA1867">
        <w:t xml:space="preserve"> </w:t>
      </w:r>
      <w:proofErr w:type="spellStart"/>
      <w:r w:rsidRPr="00FA1867">
        <w:t>nazionale</w:t>
      </w:r>
      <w:proofErr w:type="spellEnd"/>
      <w:r w:rsidRPr="00FA1867">
        <w:t xml:space="preserve">, le </w:t>
      </w:r>
      <w:proofErr w:type="spellStart"/>
      <w:r w:rsidRPr="00FA1867">
        <w:t>autonomie</w:t>
      </w:r>
      <w:proofErr w:type="spellEnd"/>
      <w:r w:rsidRPr="00FA1867">
        <w:t xml:space="preserve"> </w:t>
      </w:r>
      <w:proofErr w:type="spellStart"/>
      <w:r w:rsidRPr="00FA1867">
        <w:t>territoriali</w:t>
      </w:r>
      <w:proofErr w:type="spellEnd"/>
      <w:r w:rsidRPr="00FA1867">
        <w:t xml:space="preserve"> </w:t>
      </w:r>
      <w:proofErr w:type="spellStart"/>
      <w:r w:rsidRPr="00FA1867">
        <w:t>potevano</w:t>
      </w:r>
      <w:proofErr w:type="spellEnd"/>
      <w:r w:rsidRPr="00FA1867">
        <w:t xml:space="preserve"> </w:t>
      </w:r>
      <w:proofErr w:type="spellStart"/>
      <w:r w:rsidRPr="00FA1867">
        <w:t>ricorrere</w:t>
      </w:r>
      <w:proofErr w:type="spellEnd"/>
      <w:r w:rsidRPr="00FA1867">
        <w:t xml:space="preserve"> </w:t>
      </w:r>
      <w:proofErr w:type="spellStart"/>
      <w:r w:rsidRPr="00FA1867">
        <w:t>ai</w:t>
      </w:r>
      <w:proofErr w:type="spellEnd"/>
      <w:r w:rsidRPr="00FA1867">
        <w:t xml:space="preserve"> </w:t>
      </w:r>
      <w:proofErr w:type="spellStart"/>
      <w:r w:rsidRPr="00FA1867">
        <w:t>tribunali</w:t>
      </w:r>
      <w:proofErr w:type="spellEnd"/>
      <w:r w:rsidRPr="00FA1867">
        <w:t xml:space="preserve"> di </w:t>
      </w:r>
      <w:proofErr w:type="spellStart"/>
      <w:r w:rsidRPr="008B473E">
        <w:t>costituzionalità</w:t>
      </w:r>
      <w:proofErr w:type="spellEnd"/>
      <w:r w:rsidRPr="008B473E">
        <w:t xml:space="preserve">); </w:t>
      </w:r>
      <w:proofErr w:type="spellStart"/>
      <w:r w:rsidRPr="008B473E">
        <w:t>molte</w:t>
      </w:r>
      <w:proofErr w:type="spellEnd"/>
      <w:r w:rsidRPr="008B473E">
        <w:t xml:space="preserve"> </w:t>
      </w:r>
      <w:proofErr w:type="spellStart"/>
      <w:r w:rsidRPr="008B473E">
        <w:t>delle</w:t>
      </w:r>
      <w:proofErr w:type="spellEnd"/>
      <w:r w:rsidRPr="008B473E">
        <w:t xml:space="preserve"> </w:t>
      </w:r>
      <w:proofErr w:type="spellStart"/>
      <w:r w:rsidRPr="008B473E">
        <w:t>competenze</w:t>
      </w:r>
      <w:proofErr w:type="spellEnd"/>
      <w:r w:rsidRPr="008B473E">
        <w:t xml:space="preserve"> </w:t>
      </w:r>
      <w:proofErr w:type="spellStart"/>
      <w:r w:rsidRPr="008B473E">
        <w:t>riservate</w:t>
      </w:r>
      <w:proofErr w:type="spellEnd"/>
      <w:r w:rsidRPr="008B473E">
        <w:t xml:space="preserve"> </w:t>
      </w:r>
      <w:proofErr w:type="spellStart"/>
      <w:r w:rsidRPr="008B473E">
        <w:t>dalle</w:t>
      </w:r>
      <w:proofErr w:type="spellEnd"/>
      <w:r w:rsidRPr="008B473E">
        <w:t xml:space="preserve"> </w:t>
      </w:r>
      <w:proofErr w:type="spellStart"/>
      <w:r w:rsidRPr="008B473E">
        <w:t>Costituzioni</w:t>
      </w:r>
      <w:proofErr w:type="spellEnd"/>
      <w:r w:rsidRPr="008B473E">
        <w:t xml:space="preserve"> </w:t>
      </w:r>
      <w:proofErr w:type="spellStart"/>
      <w:r w:rsidRPr="008B473E">
        <w:t>nazionali</w:t>
      </w:r>
      <w:proofErr w:type="spellEnd"/>
      <w:r w:rsidRPr="008B473E">
        <w:t xml:space="preserve"> </w:t>
      </w:r>
      <w:proofErr w:type="spellStart"/>
      <w:r w:rsidRPr="008B473E">
        <w:t>alle</w:t>
      </w:r>
      <w:proofErr w:type="spellEnd"/>
      <w:r w:rsidRPr="008B473E">
        <w:t xml:space="preserve"> </w:t>
      </w:r>
      <w:proofErr w:type="spellStart"/>
      <w:r w:rsidRPr="008B473E">
        <w:t>entità</w:t>
      </w:r>
      <w:proofErr w:type="spellEnd"/>
      <w:r w:rsidRPr="008B473E">
        <w:t xml:space="preserve"> sub-</w:t>
      </w:r>
      <w:proofErr w:type="spellStart"/>
      <w:r w:rsidRPr="008B473E">
        <w:t>statuali</w:t>
      </w:r>
      <w:proofErr w:type="spellEnd"/>
      <w:r w:rsidRPr="008B473E">
        <w:t xml:space="preserve"> </w:t>
      </w:r>
      <w:proofErr w:type="spellStart"/>
      <w:r w:rsidRPr="008B473E">
        <w:t>venivan</w:t>
      </w:r>
      <w:r>
        <w:t>o</w:t>
      </w:r>
      <w:proofErr w:type="spellEnd"/>
      <w:r>
        <w:t xml:space="preserve"> </w:t>
      </w:r>
      <w:proofErr w:type="spellStart"/>
      <w:r>
        <w:t>trasferite</w:t>
      </w:r>
      <w:proofErr w:type="spellEnd"/>
      <w:r>
        <w:t xml:space="preserve">, in </w:t>
      </w:r>
      <w:proofErr w:type="spellStart"/>
      <w:r>
        <w:t>virtù</w:t>
      </w:r>
      <w:proofErr w:type="spellEnd"/>
      <w:r>
        <w:t xml:space="preserve"> </w:t>
      </w:r>
      <w:proofErr w:type="spellStart"/>
      <w:r>
        <w:t>dei</w:t>
      </w:r>
      <w:proofErr w:type="spellEnd"/>
      <w:r>
        <w:t xml:space="preserve"> Trat</w:t>
      </w:r>
      <w:r w:rsidRPr="008B473E">
        <w:t xml:space="preserve">tati </w:t>
      </w:r>
      <w:proofErr w:type="spellStart"/>
      <w:r w:rsidRPr="008B473E">
        <w:t>istitutivi</w:t>
      </w:r>
      <w:proofErr w:type="spellEnd"/>
      <w:r w:rsidRPr="008B473E">
        <w:t xml:space="preserve">, </w:t>
      </w:r>
      <w:proofErr w:type="spellStart"/>
      <w:r w:rsidRPr="008B473E">
        <w:t>alla</w:t>
      </w:r>
      <w:proofErr w:type="spellEnd"/>
      <w:r w:rsidRPr="008B473E">
        <w:t xml:space="preserve"> </w:t>
      </w:r>
      <w:proofErr w:type="spellStart"/>
      <w:r w:rsidRPr="008B473E">
        <w:t>stessa</w:t>
      </w:r>
      <w:proofErr w:type="spellEnd"/>
      <w:r w:rsidRPr="008B473E">
        <w:t xml:space="preserve"> </w:t>
      </w:r>
      <w:proofErr w:type="spellStart"/>
      <w:r w:rsidRPr="008B473E">
        <w:t>Comunità</w:t>
      </w:r>
      <w:proofErr w:type="spellEnd"/>
      <w:r w:rsidRPr="008B473E">
        <w:t xml:space="preserve">. A </w:t>
      </w:r>
      <w:proofErr w:type="spellStart"/>
      <w:r w:rsidRPr="008B473E">
        <w:t>ciò</w:t>
      </w:r>
      <w:proofErr w:type="spellEnd"/>
      <w:r w:rsidRPr="008B473E">
        <w:t xml:space="preserve">, </w:t>
      </w:r>
      <w:proofErr w:type="spellStart"/>
      <w:r w:rsidRPr="008B473E">
        <w:t>si</w:t>
      </w:r>
      <w:proofErr w:type="spellEnd"/>
      <w:r w:rsidRPr="008B473E">
        <w:t xml:space="preserve"> </w:t>
      </w:r>
      <w:proofErr w:type="spellStart"/>
      <w:r w:rsidRPr="008B473E">
        <w:t>aggiungeva</w:t>
      </w:r>
      <w:proofErr w:type="spellEnd"/>
      <w:r w:rsidRPr="008B473E">
        <w:t xml:space="preserve"> – ad </w:t>
      </w:r>
      <w:proofErr w:type="spellStart"/>
      <w:r w:rsidRPr="008B473E">
        <w:t>esempio</w:t>
      </w:r>
      <w:proofErr w:type="spellEnd"/>
      <w:r w:rsidRPr="008B473E">
        <w:t xml:space="preserve"> </w:t>
      </w:r>
      <w:proofErr w:type="spellStart"/>
      <w:r w:rsidRPr="008B473E">
        <w:t>nel</w:t>
      </w:r>
      <w:proofErr w:type="spellEnd"/>
      <w:r w:rsidRPr="008B473E">
        <w:t xml:space="preserve"> </w:t>
      </w:r>
      <w:proofErr w:type="spellStart"/>
      <w:r w:rsidRPr="008B473E">
        <w:t>caso</w:t>
      </w:r>
      <w:proofErr w:type="spellEnd"/>
      <w:r w:rsidRPr="008B473E">
        <w:t xml:space="preserve"> </w:t>
      </w:r>
      <w:proofErr w:type="spellStart"/>
      <w:r w:rsidRPr="008B473E">
        <w:t>italiano</w:t>
      </w:r>
      <w:proofErr w:type="spellEnd"/>
      <w:r w:rsidRPr="008B473E">
        <w:t xml:space="preserve"> – la </w:t>
      </w:r>
      <w:proofErr w:type="spellStart"/>
      <w:r w:rsidRPr="008B473E">
        <w:t>circostanza</w:t>
      </w:r>
      <w:proofErr w:type="spellEnd"/>
      <w:r w:rsidRPr="008B473E">
        <w:t xml:space="preserve"> per cui </w:t>
      </w:r>
      <w:proofErr w:type="spellStart"/>
      <w:r w:rsidRPr="008B473E">
        <w:t>il</w:t>
      </w:r>
      <w:proofErr w:type="spellEnd"/>
      <w:r w:rsidRPr="008B473E">
        <w:t xml:space="preserve"> </w:t>
      </w:r>
      <w:proofErr w:type="spellStart"/>
      <w:r w:rsidRPr="008B473E">
        <w:t>potere</w:t>
      </w:r>
      <w:proofErr w:type="spellEnd"/>
      <w:r w:rsidRPr="008B473E">
        <w:t xml:space="preserve"> di </w:t>
      </w:r>
      <w:proofErr w:type="spellStart"/>
      <w:r w:rsidRPr="008B473E">
        <w:t>attuazione</w:t>
      </w:r>
      <w:proofErr w:type="spellEnd"/>
      <w:r w:rsidRPr="008B473E">
        <w:t xml:space="preserve"> e di </w:t>
      </w:r>
      <w:proofErr w:type="spellStart"/>
      <w:r w:rsidRPr="008B473E">
        <w:t>esecuzione</w:t>
      </w:r>
      <w:proofErr w:type="spellEnd"/>
      <w:r w:rsidRPr="008B473E">
        <w:t xml:space="preserve"> di </w:t>
      </w:r>
      <w:proofErr w:type="spellStart"/>
      <w:r w:rsidRPr="008B473E">
        <w:t>r</w:t>
      </w:r>
      <w:r>
        <w:t>egolamenti</w:t>
      </w:r>
      <w:proofErr w:type="spellEnd"/>
      <w:r>
        <w:t xml:space="preserve"> e di </w:t>
      </w:r>
      <w:proofErr w:type="spellStart"/>
      <w:r>
        <w:t>direttive</w:t>
      </w:r>
      <w:proofErr w:type="spellEnd"/>
      <w:r>
        <w:t xml:space="preserve"> spet</w:t>
      </w:r>
      <w:r w:rsidRPr="008B473E">
        <w:t xml:space="preserve">tasse </w:t>
      </w:r>
      <w:proofErr w:type="spellStart"/>
      <w:r w:rsidRPr="008B473E">
        <w:t>allo</w:t>
      </w:r>
      <w:proofErr w:type="spellEnd"/>
      <w:r w:rsidRPr="008B473E">
        <w:t xml:space="preserve"> </w:t>
      </w:r>
      <w:proofErr w:type="spellStart"/>
      <w:r w:rsidRPr="008B473E">
        <w:t>Stato</w:t>
      </w:r>
      <w:proofErr w:type="spellEnd"/>
      <w:r w:rsidRPr="008B473E">
        <w:t xml:space="preserve"> </w:t>
      </w:r>
      <w:proofErr w:type="spellStart"/>
      <w:r w:rsidRPr="008B473E">
        <w:t>centrale</w:t>
      </w:r>
      <w:proofErr w:type="spellEnd"/>
      <w:r w:rsidRPr="008B473E">
        <w:t xml:space="preserve">, </w:t>
      </w:r>
      <w:proofErr w:type="spellStart"/>
      <w:r w:rsidRPr="008B473E">
        <w:t>anche</w:t>
      </w:r>
      <w:proofErr w:type="spellEnd"/>
      <w:r w:rsidRPr="008B473E">
        <w:t xml:space="preserve"> in </w:t>
      </w:r>
      <w:proofErr w:type="spellStart"/>
      <w:r w:rsidRPr="008B473E">
        <w:t>materie</w:t>
      </w:r>
      <w:proofErr w:type="spellEnd"/>
      <w:r w:rsidRPr="008B473E">
        <w:t xml:space="preserve"> </w:t>
      </w:r>
      <w:proofErr w:type="spellStart"/>
      <w:r w:rsidRPr="008B473E">
        <w:t>costituzionalmente</w:t>
      </w:r>
      <w:proofErr w:type="spellEnd"/>
      <w:r w:rsidRPr="008B473E">
        <w:t xml:space="preserve"> </w:t>
      </w:r>
      <w:proofErr w:type="spellStart"/>
      <w:r w:rsidRPr="008B473E">
        <w:t>già</w:t>
      </w:r>
      <w:proofErr w:type="spellEnd"/>
      <w:r w:rsidRPr="008B473E">
        <w:t xml:space="preserve"> </w:t>
      </w:r>
      <w:proofErr w:type="spellStart"/>
      <w:r w:rsidRPr="008B473E">
        <w:t>riservate</w:t>
      </w:r>
      <w:proofErr w:type="spellEnd"/>
      <w:r w:rsidRPr="008B473E">
        <w:t xml:space="preserve"> </w:t>
      </w:r>
      <w:proofErr w:type="spellStart"/>
      <w:r w:rsidRPr="008B473E">
        <w:t>alle</w:t>
      </w:r>
      <w:proofErr w:type="spellEnd"/>
      <w:r w:rsidRPr="008B473E">
        <w:t xml:space="preserve"> Regioni.</w:t>
      </w:r>
      <w:r w:rsidR="00FA1867">
        <w:t xml:space="preserve"> </w:t>
      </w:r>
    </w:p>
    <w:p w14:paraId="3FD18A24" w14:textId="77777777" w:rsidR="00670FF8" w:rsidRDefault="008B473E" w:rsidP="00621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B473E">
        <w:t xml:space="preserve">Ma, </w:t>
      </w:r>
      <w:proofErr w:type="spellStart"/>
      <w:r w:rsidRPr="008B473E">
        <w:t>più</w:t>
      </w:r>
      <w:proofErr w:type="spellEnd"/>
      <w:r w:rsidRPr="008B473E">
        <w:t xml:space="preserve"> in </w:t>
      </w:r>
      <w:proofErr w:type="spellStart"/>
      <w:r w:rsidRPr="008B473E">
        <w:t>generale</w:t>
      </w:r>
      <w:proofErr w:type="spellEnd"/>
      <w:r w:rsidRPr="008B473E">
        <w:t xml:space="preserve">, era lo </w:t>
      </w:r>
      <w:proofErr w:type="spellStart"/>
      <w:r w:rsidRPr="008B473E">
        <w:t>stesso</w:t>
      </w:r>
      <w:proofErr w:type="spellEnd"/>
      <w:r w:rsidRPr="008B473E">
        <w:t xml:space="preserve"> </w:t>
      </w:r>
      <w:proofErr w:type="spellStart"/>
      <w:r w:rsidRPr="008B473E">
        <w:t>processo</w:t>
      </w:r>
      <w:proofErr w:type="spellEnd"/>
      <w:r w:rsidRPr="008B473E">
        <w:t xml:space="preserve"> </w:t>
      </w:r>
      <w:proofErr w:type="gramStart"/>
      <w:r w:rsidRPr="008B473E">
        <w:t xml:space="preserve">di </w:t>
      </w:r>
      <w:proofErr w:type="spellStart"/>
      <w:proofErr w:type="gramEnd"/>
      <w:r w:rsidRPr="008B473E">
        <w:t>integrazione</w:t>
      </w:r>
      <w:proofErr w:type="spellEnd"/>
      <w:r w:rsidRPr="008B473E">
        <w:t xml:space="preserve"> </w:t>
      </w:r>
      <w:proofErr w:type="spellStart"/>
      <w:r w:rsidRPr="008B473E">
        <w:t>europea</w:t>
      </w:r>
      <w:proofErr w:type="spellEnd"/>
      <w:r w:rsidRPr="008B473E">
        <w:t xml:space="preserve"> a “non </w:t>
      </w:r>
      <w:proofErr w:type="spellStart"/>
      <w:r w:rsidRPr="008B473E">
        <w:t>vedere</w:t>
      </w:r>
      <w:proofErr w:type="spellEnd"/>
      <w:r w:rsidRPr="008B473E">
        <w:t xml:space="preserve">” le </w:t>
      </w:r>
      <w:proofErr w:type="spellStart"/>
      <w:r w:rsidRPr="008B473E">
        <w:t>articolazioni</w:t>
      </w:r>
      <w:proofErr w:type="spellEnd"/>
      <w:r w:rsidRPr="008B473E">
        <w:t xml:space="preserve"> </w:t>
      </w:r>
      <w:proofErr w:type="spellStart"/>
      <w:r w:rsidRPr="008B473E">
        <w:t>istituzionali</w:t>
      </w:r>
      <w:proofErr w:type="spellEnd"/>
      <w:r w:rsidRPr="008B473E">
        <w:t xml:space="preserve"> interne </w:t>
      </w:r>
      <w:proofErr w:type="spellStart"/>
      <w:r w:rsidRPr="008B473E">
        <w:t>agli</w:t>
      </w:r>
      <w:proofErr w:type="spellEnd"/>
      <w:r w:rsidRPr="008B473E">
        <w:t xml:space="preserve"> </w:t>
      </w:r>
      <w:proofErr w:type="spellStart"/>
      <w:r w:rsidRPr="008B473E">
        <w:t>Stati</w:t>
      </w:r>
      <w:proofErr w:type="spellEnd"/>
      <w:r w:rsidRPr="008B473E">
        <w:t xml:space="preserve"> e ad </w:t>
      </w:r>
      <w:proofErr w:type="spellStart"/>
      <w:r w:rsidRPr="008B473E">
        <w:t>interagire</w:t>
      </w:r>
      <w:proofErr w:type="spellEnd"/>
      <w:r w:rsidRPr="008B473E">
        <w:t xml:space="preserve"> e </w:t>
      </w:r>
      <w:proofErr w:type="spellStart"/>
      <w:r w:rsidRPr="008B473E">
        <w:t>cooperare</w:t>
      </w:r>
      <w:proofErr w:type="spellEnd"/>
      <w:r w:rsidRPr="008B473E">
        <w:t xml:space="preserve"> solo con </w:t>
      </w:r>
      <w:proofErr w:type="spellStart"/>
      <w:r w:rsidRPr="008B473E">
        <w:t>questi</w:t>
      </w:r>
      <w:proofErr w:type="spellEnd"/>
      <w:r w:rsidRPr="008B473E">
        <w:t xml:space="preserve"> </w:t>
      </w:r>
      <w:proofErr w:type="spellStart"/>
      <w:r w:rsidRPr="008B473E">
        <w:t>ultimi</w:t>
      </w:r>
      <w:proofErr w:type="spellEnd"/>
      <w:r w:rsidRPr="008B473E">
        <w:t xml:space="preserve">. Le </w:t>
      </w:r>
      <w:proofErr w:type="spellStart"/>
      <w:r w:rsidRPr="008B473E">
        <w:t>Comunità</w:t>
      </w:r>
      <w:proofErr w:type="spellEnd"/>
      <w:r w:rsidRPr="008B473E">
        <w:t xml:space="preserve"> </w:t>
      </w:r>
      <w:proofErr w:type="spellStart"/>
      <w:r w:rsidRPr="008B473E">
        <w:t>europee</w:t>
      </w:r>
      <w:proofErr w:type="spellEnd"/>
      <w:r w:rsidRPr="008B473E">
        <w:t xml:space="preserve"> </w:t>
      </w:r>
      <w:proofErr w:type="spellStart"/>
      <w:r w:rsidRPr="008B473E">
        <w:t>erano</w:t>
      </w:r>
      <w:proofErr w:type="spellEnd"/>
      <w:r w:rsidRPr="008B473E">
        <w:t xml:space="preserve"> </w:t>
      </w:r>
      <w:proofErr w:type="spellStart"/>
      <w:r w:rsidRPr="008B473E">
        <w:t>indif</w:t>
      </w:r>
      <w:r w:rsidR="00FA1867">
        <w:t>ferenti</w:t>
      </w:r>
      <w:proofErr w:type="spellEnd"/>
      <w:r w:rsidR="00FA1867">
        <w:t xml:space="preserve"> </w:t>
      </w:r>
      <w:proofErr w:type="spellStart"/>
      <w:r w:rsidR="00FA1867">
        <w:t>all’esistenza</w:t>
      </w:r>
      <w:proofErr w:type="spellEnd"/>
      <w:r w:rsidR="00FA1867">
        <w:t xml:space="preserve"> – all’in</w:t>
      </w:r>
      <w:r w:rsidRPr="008B473E">
        <w:t xml:space="preserve">terno </w:t>
      </w:r>
      <w:proofErr w:type="spellStart"/>
      <w:r w:rsidRPr="008B473E">
        <w:t>delle</w:t>
      </w:r>
      <w:proofErr w:type="spellEnd"/>
      <w:r w:rsidRPr="008B473E">
        <w:t xml:space="preserve"> </w:t>
      </w:r>
      <w:proofErr w:type="spellStart"/>
      <w:r w:rsidRPr="008B473E">
        <w:t>formazioni</w:t>
      </w:r>
      <w:proofErr w:type="spellEnd"/>
      <w:r w:rsidRPr="008B473E">
        <w:t xml:space="preserve"> </w:t>
      </w:r>
      <w:proofErr w:type="spellStart"/>
      <w:r w:rsidRPr="008B473E">
        <w:t>statali</w:t>
      </w:r>
      <w:proofErr w:type="spellEnd"/>
      <w:r w:rsidRPr="008B473E">
        <w:t xml:space="preserve"> –</w:t>
      </w:r>
      <w:r w:rsidR="00FA1867">
        <w:t xml:space="preserve"> di </w:t>
      </w:r>
      <w:proofErr w:type="spellStart"/>
      <w:r w:rsidR="00FA1867">
        <w:t>specifiche</w:t>
      </w:r>
      <w:proofErr w:type="spellEnd"/>
      <w:r w:rsidR="00FA1867">
        <w:t xml:space="preserve"> </w:t>
      </w:r>
      <w:proofErr w:type="spellStart"/>
      <w:r w:rsidR="00FA1867">
        <w:t>dimensioni</w:t>
      </w:r>
      <w:proofErr w:type="spellEnd"/>
      <w:r w:rsidR="00FA1867">
        <w:t xml:space="preserve"> isti</w:t>
      </w:r>
      <w:r w:rsidRPr="008B473E">
        <w:t xml:space="preserve">tuzionali di </w:t>
      </w:r>
      <w:proofErr w:type="spellStart"/>
      <w:r w:rsidRPr="008B473E">
        <w:t>tipo</w:t>
      </w:r>
      <w:proofErr w:type="spellEnd"/>
      <w:r w:rsidRPr="008B473E">
        <w:t xml:space="preserve"> </w:t>
      </w:r>
      <w:proofErr w:type="spellStart"/>
      <w:r w:rsidRPr="008B473E">
        <w:t>regionale</w:t>
      </w:r>
      <w:proofErr w:type="spellEnd"/>
      <w:r w:rsidRPr="008B473E">
        <w:t xml:space="preserve"> e l</w:t>
      </w:r>
      <w:r>
        <w:t xml:space="preserve">ocale. Se la </w:t>
      </w:r>
      <w:proofErr w:type="spellStart"/>
      <w:r>
        <w:t>nozione</w:t>
      </w:r>
      <w:proofErr w:type="spellEnd"/>
      <w:r>
        <w:t xml:space="preserve"> di “regio</w:t>
      </w:r>
      <w:r w:rsidRPr="008B473E">
        <w:t xml:space="preserve">ne” </w:t>
      </w:r>
      <w:proofErr w:type="spellStart"/>
      <w:r w:rsidRPr="008B473E">
        <w:t>assumeva</w:t>
      </w:r>
      <w:proofErr w:type="spellEnd"/>
      <w:r w:rsidRPr="008B473E">
        <w:t xml:space="preserve"> </w:t>
      </w:r>
      <w:proofErr w:type="spellStart"/>
      <w:r w:rsidRPr="008B473E">
        <w:t>una</w:t>
      </w:r>
      <w:proofErr w:type="spellEnd"/>
      <w:r w:rsidRPr="008B473E">
        <w:t xml:space="preserve"> </w:t>
      </w:r>
      <w:proofErr w:type="spellStart"/>
      <w:r w:rsidRPr="008B473E">
        <w:t>qualche</w:t>
      </w:r>
      <w:proofErr w:type="spellEnd"/>
      <w:r w:rsidRPr="008B473E">
        <w:t xml:space="preserve"> </w:t>
      </w:r>
      <w:proofErr w:type="spellStart"/>
      <w:r w:rsidRPr="008B473E">
        <w:t>rilevanza</w:t>
      </w:r>
      <w:proofErr w:type="spellEnd"/>
      <w:r w:rsidRPr="008B473E">
        <w:t xml:space="preserve">, </w:t>
      </w:r>
      <w:proofErr w:type="spellStart"/>
      <w:r w:rsidRPr="008B473E">
        <w:t>essa</w:t>
      </w:r>
      <w:proofErr w:type="spellEnd"/>
      <w:r w:rsidRPr="008B473E">
        <w:t xml:space="preserve"> era essenzialmente intesa come dato di natura </w:t>
      </w:r>
      <w:proofErr w:type="gramStart"/>
      <w:r w:rsidRPr="008B473E">
        <w:t>socio-economica</w:t>
      </w:r>
      <w:proofErr w:type="gramEnd"/>
      <w:r w:rsidRPr="008B473E">
        <w:t xml:space="preserve">, più che come livello di governo avente una </w:t>
      </w:r>
      <w:r w:rsidR="00FA1867">
        <w:t>propria fisionomia istituziona</w:t>
      </w:r>
      <w:r w:rsidRPr="008B473E">
        <w:t>le. Tutte queste perdite – in termini di competenze, poteri e prerogative – non erano compensate, in questa prima fase, da forme di partecipazione al</w:t>
      </w:r>
      <w:r>
        <w:t xml:space="preserve"> processo </w:t>
      </w:r>
      <w:proofErr w:type="gramStart"/>
      <w:r>
        <w:t xml:space="preserve">di </w:t>
      </w:r>
      <w:proofErr w:type="gramEnd"/>
      <w:r>
        <w:t>integrazione euro</w:t>
      </w:r>
      <w:r w:rsidRPr="008B473E">
        <w:t>pea. Successivamente, anche grazie all’aumento del numero degli</w:t>
      </w:r>
      <w:r w:rsidRPr="00FA1867">
        <w:t xml:space="preserve"> </w:t>
      </w:r>
      <w:proofErr w:type="spellStart"/>
      <w:r w:rsidRPr="00FA1867">
        <w:t>Stati</w:t>
      </w:r>
      <w:proofErr w:type="spellEnd"/>
      <w:r w:rsidRPr="00FA1867">
        <w:t xml:space="preserve"> di </w:t>
      </w:r>
      <w:proofErr w:type="spellStart"/>
      <w:r w:rsidRPr="00FA1867">
        <w:t>natura</w:t>
      </w:r>
      <w:proofErr w:type="spellEnd"/>
      <w:r w:rsidRPr="00FA1867">
        <w:t xml:space="preserve"> </w:t>
      </w:r>
      <w:proofErr w:type="spellStart"/>
      <w:r w:rsidRPr="00FA1867">
        <w:t>federale</w:t>
      </w:r>
      <w:proofErr w:type="spellEnd"/>
      <w:r w:rsidRPr="00FA1867">
        <w:t xml:space="preserve"> o </w:t>
      </w:r>
      <w:proofErr w:type="spellStart"/>
      <w:r w:rsidRPr="00FA1867">
        <w:t>regionale</w:t>
      </w:r>
      <w:proofErr w:type="spellEnd"/>
      <w:r w:rsidRPr="00FA1867">
        <w:t xml:space="preserve"> </w:t>
      </w:r>
      <w:proofErr w:type="spellStart"/>
      <w:r w:rsidRPr="00FA1867">
        <w:t>nella</w:t>
      </w:r>
      <w:proofErr w:type="spellEnd"/>
      <w:r w:rsidRPr="00FA1867">
        <w:t xml:space="preserve"> membership </w:t>
      </w:r>
      <w:proofErr w:type="spellStart"/>
      <w:r w:rsidRPr="00FA1867">
        <w:t>dell’Unione</w:t>
      </w:r>
      <w:proofErr w:type="spellEnd"/>
      <w:r w:rsidRPr="00FA1867">
        <w:t xml:space="preserve">, </w:t>
      </w:r>
      <w:proofErr w:type="spellStart"/>
      <w:r w:rsidRPr="00FA1867">
        <w:t>si</w:t>
      </w:r>
      <w:proofErr w:type="spellEnd"/>
      <w:r w:rsidRPr="00FA1867">
        <w:t xml:space="preserve"> è </w:t>
      </w:r>
      <w:proofErr w:type="spellStart"/>
      <w:r w:rsidRPr="00FA1867">
        <w:t>fatta</w:t>
      </w:r>
      <w:proofErr w:type="spellEnd"/>
      <w:r w:rsidRPr="00FA1867">
        <w:t xml:space="preserve"> </w:t>
      </w:r>
      <w:proofErr w:type="spellStart"/>
      <w:r w:rsidRPr="00FA1867">
        <w:t>più</w:t>
      </w:r>
      <w:proofErr w:type="spellEnd"/>
      <w:r w:rsidRPr="00FA1867">
        <w:t xml:space="preserve"> forte </w:t>
      </w:r>
      <w:proofErr w:type="spellStart"/>
      <w:r w:rsidRPr="00FA1867">
        <w:t>l’esigenza</w:t>
      </w:r>
      <w:proofErr w:type="spellEnd"/>
      <w:r w:rsidRPr="00FA1867">
        <w:t xml:space="preserve"> di un </w:t>
      </w:r>
      <w:proofErr w:type="spellStart"/>
      <w:r w:rsidRPr="00FA1867">
        <w:t>maggiore</w:t>
      </w:r>
      <w:proofErr w:type="spellEnd"/>
      <w:r w:rsidRPr="00FA1867">
        <w:t xml:space="preserve"> </w:t>
      </w:r>
      <w:proofErr w:type="spellStart"/>
      <w:r w:rsidRPr="00FA1867">
        <w:t>coinvolgimento</w:t>
      </w:r>
      <w:proofErr w:type="spellEnd"/>
      <w:r w:rsidRPr="00FA1867">
        <w:t xml:space="preserve"> e di </w:t>
      </w:r>
      <w:proofErr w:type="spellStart"/>
      <w:r w:rsidRPr="00FA1867">
        <w:t>una</w:t>
      </w:r>
      <w:proofErr w:type="spellEnd"/>
      <w:r w:rsidRPr="00FA1867">
        <w:t xml:space="preserve"> </w:t>
      </w:r>
      <w:proofErr w:type="spellStart"/>
      <w:r w:rsidRPr="00FA1867">
        <w:t>maggiore</w:t>
      </w:r>
      <w:proofErr w:type="spellEnd"/>
      <w:r w:rsidRPr="00FA1867">
        <w:t xml:space="preserve"> </w:t>
      </w:r>
      <w:proofErr w:type="spellStart"/>
      <w:r w:rsidRPr="00FA1867">
        <w:t>responsabilizzazione</w:t>
      </w:r>
      <w:proofErr w:type="spellEnd"/>
      <w:r w:rsidRPr="00FA1867">
        <w:t xml:space="preserve"> </w:t>
      </w:r>
      <w:proofErr w:type="spellStart"/>
      <w:r w:rsidRPr="00FA1867">
        <w:t>delle</w:t>
      </w:r>
      <w:proofErr w:type="spellEnd"/>
      <w:r w:rsidRPr="00FA1867">
        <w:t xml:space="preserve"> </w:t>
      </w:r>
      <w:proofErr w:type="spellStart"/>
      <w:r w:rsidRPr="00FA1867">
        <w:t>articolazioni</w:t>
      </w:r>
      <w:proofErr w:type="spellEnd"/>
      <w:r w:rsidRPr="00FA1867">
        <w:t xml:space="preserve"> </w:t>
      </w:r>
      <w:proofErr w:type="spellStart"/>
      <w:r w:rsidRPr="00FA1867">
        <w:t>territoriali</w:t>
      </w:r>
      <w:proofErr w:type="spellEnd"/>
      <w:r w:rsidRPr="00FA1867">
        <w:t xml:space="preserve">, </w:t>
      </w:r>
      <w:proofErr w:type="spellStart"/>
      <w:r w:rsidRPr="00FA1867">
        <w:t>permettendo</w:t>
      </w:r>
      <w:proofErr w:type="spellEnd"/>
      <w:r w:rsidRPr="00FA1867">
        <w:t xml:space="preserve"> un </w:t>
      </w:r>
      <w:proofErr w:type="spellStart"/>
      <w:r w:rsidRPr="00FA1867">
        <w:t>rinnovamento</w:t>
      </w:r>
      <w:proofErr w:type="spellEnd"/>
      <w:r w:rsidRPr="00FA1867">
        <w:t xml:space="preserve"> </w:t>
      </w:r>
      <w:proofErr w:type="spellStart"/>
      <w:r w:rsidRPr="00FA1867">
        <w:t>dello</w:t>
      </w:r>
      <w:proofErr w:type="spellEnd"/>
      <w:r w:rsidRPr="00FA1867">
        <w:t xml:space="preserve"> </w:t>
      </w:r>
      <w:proofErr w:type="spellStart"/>
      <w:r w:rsidRPr="00FA1867">
        <w:t>stesso</w:t>
      </w:r>
      <w:proofErr w:type="spellEnd"/>
      <w:r w:rsidRPr="00FA1867">
        <w:t xml:space="preserve"> </w:t>
      </w:r>
      <w:proofErr w:type="spellStart"/>
      <w:r w:rsidRPr="00FA1867">
        <w:t>processo</w:t>
      </w:r>
      <w:proofErr w:type="spellEnd"/>
      <w:r w:rsidRPr="00FA1867">
        <w:t xml:space="preserve"> di </w:t>
      </w:r>
      <w:proofErr w:type="spellStart"/>
      <w:r w:rsidRPr="00FA1867">
        <w:t>integrazione</w:t>
      </w:r>
      <w:proofErr w:type="spellEnd"/>
      <w:r w:rsidRPr="00FA1867">
        <w:t xml:space="preserve"> a </w:t>
      </w:r>
      <w:proofErr w:type="spellStart"/>
      <w:r w:rsidRPr="00FA1867">
        <w:t>favore</w:t>
      </w:r>
      <w:proofErr w:type="spellEnd"/>
      <w:r w:rsidRPr="00FA1867">
        <w:t xml:space="preserve"> di </w:t>
      </w:r>
      <w:proofErr w:type="spellStart"/>
      <w:r w:rsidRPr="00FA1867">
        <w:t>queste</w:t>
      </w:r>
      <w:proofErr w:type="spellEnd"/>
      <w:r w:rsidRPr="00FA1867">
        <w:t xml:space="preserve">. Tale </w:t>
      </w:r>
      <w:proofErr w:type="spellStart"/>
      <w:r w:rsidRPr="00FA1867">
        <w:t>processo</w:t>
      </w:r>
      <w:proofErr w:type="spellEnd"/>
      <w:r w:rsidRPr="00FA1867">
        <w:t xml:space="preserve"> di </w:t>
      </w:r>
      <w:proofErr w:type="spellStart"/>
      <w:r w:rsidRPr="00FA1867">
        <w:t>emancipazione</w:t>
      </w:r>
      <w:proofErr w:type="spellEnd"/>
      <w:r w:rsidRPr="00FA1867">
        <w:t xml:space="preserve"> ha </w:t>
      </w:r>
      <w:proofErr w:type="spellStart"/>
      <w:r w:rsidRPr="00FA1867">
        <w:t>avuto</w:t>
      </w:r>
      <w:proofErr w:type="spellEnd"/>
      <w:r w:rsidRPr="00FA1867">
        <w:t xml:space="preserve"> </w:t>
      </w:r>
      <w:proofErr w:type="spellStart"/>
      <w:r w:rsidRPr="00FA1867">
        <w:t>una</w:t>
      </w:r>
      <w:proofErr w:type="spellEnd"/>
      <w:r w:rsidRPr="00FA1867">
        <w:t xml:space="preserve"> prima </w:t>
      </w:r>
      <w:proofErr w:type="spellStart"/>
      <w:r w:rsidRPr="00FA1867">
        <w:t>fondamentale</w:t>
      </w:r>
      <w:proofErr w:type="spellEnd"/>
      <w:r>
        <w:rPr>
          <w:rFonts w:ascii="Times" w:hAnsi="Times" w:cs="Times"/>
          <w:color w:val="141413"/>
          <w:lang w:val="en-US"/>
        </w:rPr>
        <w:t xml:space="preserve"> </w:t>
      </w:r>
      <w:proofErr w:type="spellStart"/>
      <w:r w:rsidRPr="00FA1867">
        <w:t>tappa</w:t>
      </w:r>
      <w:proofErr w:type="spellEnd"/>
      <w:r w:rsidRPr="00FA1867">
        <w:t xml:space="preserve"> </w:t>
      </w:r>
      <w:proofErr w:type="spellStart"/>
      <w:r w:rsidRPr="00FA1867">
        <w:t>nel</w:t>
      </w:r>
      <w:proofErr w:type="spellEnd"/>
      <w:r w:rsidRPr="00FA1867">
        <w:t xml:space="preserve"> </w:t>
      </w:r>
      <w:proofErr w:type="spellStart"/>
      <w:r w:rsidRPr="00FA1867">
        <w:t>Trattato</w:t>
      </w:r>
      <w:proofErr w:type="spellEnd"/>
      <w:r w:rsidRPr="00FA1867">
        <w:t xml:space="preserve"> di Maastricht, </w:t>
      </w:r>
      <w:proofErr w:type="spellStart"/>
      <w:r w:rsidRPr="00FA1867">
        <w:t>soprattutto</w:t>
      </w:r>
      <w:proofErr w:type="spellEnd"/>
      <w:r w:rsidRPr="00FA1867">
        <w:t xml:space="preserve"> con </w:t>
      </w:r>
      <w:proofErr w:type="spellStart"/>
      <w:r w:rsidRPr="00FA1867">
        <w:t>l’istituzione</w:t>
      </w:r>
      <w:proofErr w:type="spellEnd"/>
      <w:r w:rsidRPr="00FA1867">
        <w:t xml:space="preserve"> del </w:t>
      </w:r>
      <w:proofErr w:type="spellStart"/>
      <w:r w:rsidRPr="00FA1867">
        <w:t>Comitato</w:t>
      </w:r>
      <w:proofErr w:type="spellEnd"/>
      <w:r w:rsidRPr="00FA1867">
        <w:t xml:space="preserve"> </w:t>
      </w:r>
      <w:proofErr w:type="spellStart"/>
      <w:r w:rsidRPr="00FA1867">
        <w:t>delle</w:t>
      </w:r>
      <w:proofErr w:type="spellEnd"/>
      <w:r w:rsidRPr="00FA1867">
        <w:t xml:space="preserve"> </w:t>
      </w:r>
      <w:proofErr w:type="spellStart"/>
      <w:r w:rsidRPr="00FA1867">
        <w:t>Regioni</w:t>
      </w:r>
      <w:proofErr w:type="spellEnd"/>
      <w:r w:rsidRPr="00FA1867">
        <w:t xml:space="preserve"> (poi </w:t>
      </w:r>
      <w:proofErr w:type="spellStart"/>
      <w:r w:rsidRPr="00FA1867">
        <w:lastRenderedPageBreak/>
        <w:t>perfezionato</w:t>
      </w:r>
      <w:proofErr w:type="spellEnd"/>
      <w:r w:rsidRPr="00FA1867">
        <w:t xml:space="preserve"> e </w:t>
      </w:r>
      <w:proofErr w:type="spellStart"/>
      <w:r w:rsidRPr="00FA1867">
        <w:t>potenziato</w:t>
      </w:r>
      <w:proofErr w:type="spellEnd"/>
      <w:r w:rsidRPr="00FA1867">
        <w:t xml:space="preserve"> </w:t>
      </w:r>
      <w:proofErr w:type="spellStart"/>
      <w:r w:rsidRPr="00FA1867">
        <w:t>nel</w:t>
      </w:r>
      <w:proofErr w:type="spellEnd"/>
      <w:r w:rsidRPr="00FA1867">
        <w:t xml:space="preserve"> </w:t>
      </w:r>
      <w:proofErr w:type="spellStart"/>
      <w:r w:rsidRPr="00FA1867">
        <w:t>suo</w:t>
      </w:r>
      <w:proofErr w:type="spellEnd"/>
      <w:r w:rsidRPr="00FA1867">
        <w:t xml:space="preserve"> </w:t>
      </w:r>
      <w:proofErr w:type="spellStart"/>
      <w:r w:rsidRPr="00FA1867">
        <w:t>funzionamento</w:t>
      </w:r>
      <w:proofErr w:type="spellEnd"/>
      <w:r w:rsidRPr="00FA1867">
        <w:t xml:space="preserve"> </w:t>
      </w:r>
      <w:proofErr w:type="spellStart"/>
      <w:r w:rsidRPr="00FA1867">
        <w:t>dai</w:t>
      </w:r>
      <w:proofErr w:type="spellEnd"/>
      <w:r w:rsidRPr="00FA1867">
        <w:t xml:space="preserve"> </w:t>
      </w:r>
      <w:proofErr w:type="spellStart"/>
      <w:r w:rsidRPr="00FA1867">
        <w:t>successivi</w:t>
      </w:r>
      <w:proofErr w:type="spellEnd"/>
      <w:r w:rsidRPr="00FA1867">
        <w:t xml:space="preserve"> </w:t>
      </w:r>
      <w:proofErr w:type="spellStart"/>
      <w:r w:rsidRPr="00FA1867">
        <w:t>Trattati</w:t>
      </w:r>
      <w:proofErr w:type="spellEnd"/>
      <w:r w:rsidRPr="00FA1867">
        <w:t xml:space="preserve"> di Amsterdam e di </w:t>
      </w:r>
      <w:proofErr w:type="spellStart"/>
      <w:r w:rsidRPr="00FA1867">
        <w:t>Nizza</w:t>
      </w:r>
      <w:proofErr w:type="spellEnd"/>
      <w:r w:rsidRPr="00FA1867">
        <w:t xml:space="preserve"> </w:t>
      </w:r>
      <w:proofErr w:type="spellStart"/>
      <w:proofErr w:type="gramStart"/>
      <w:r w:rsidRPr="00FA1867">
        <w:t>nonché</w:t>
      </w:r>
      <w:proofErr w:type="spellEnd"/>
      <w:proofErr w:type="gramEnd"/>
      <w:r w:rsidRPr="00FA1867">
        <w:t xml:space="preserve">, con </w:t>
      </w:r>
      <w:proofErr w:type="spellStart"/>
      <w:r w:rsidRPr="00FA1867">
        <w:t>l’attuale</w:t>
      </w:r>
      <w:proofErr w:type="spellEnd"/>
      <w:r w:rsidRPr="00FA1867">
        <w:t xml:space="preserve"> </w:t>
      </w:r>
      <w:proofErr w:type="spellStart"/>
      <w:r w:rsidRPr="00FA1867">
        <w:t>Trattato</w:t>
      </w:r>
      <w:proofErr w:type="spellEnd"/>
      <w:r w:rsidRPr="00FA1867">
        <w:t xml:space="preserve"> di </w:t>
      </w:r>
      <w:proofErr w:type="spellStart"/>
      <w:r w:rsidRPr="00FA1867">
        <w:t>Lisbona</w:t>
      </w:r>
      <w:proofErr w:type="spellEnd"/>
      <w:r w:rsidRPr="00FA1867">
        <w:t xml:space="preserve">, </w:t>
      </w:r>
      <w:proofErr w:type="spellStart"/>
      <w:r w:rsidRPr="00FA1867">
        <w:t>riconosciuto</w:t>
      </w:r>
      <w:proofErr w:type="spellEnd"/>
      <w:r w:rsidRPr="00FA1867">
        <w:t xml:space="preserve"> quale “</w:t>
      </w:r>
      <w:proofErr w:type="spellStart"/>
      <w:r w:rsidRPr="00FA1867">
        <w:t>ricorrente</w:t>
      </w:r>
      <w:proofErr w:type="spellEnd"/>
      <w:r w:rsidRPr="00FA1867">
        <w:t xml:space="preserve"> non </w:t>
      </w:r>
      <w:proofErr w:type="spellStart"/>
      <w:r w:rsidRPr="00FA1867">
        <w:t>privilegiato</w:t>
      </w:r>
      <w:proofErr w:type="spellEnd"/>
      <w:r w:rsidRPr="00FA1867">
        <w:t xml:space="preserve">” per </w:t>
      </w:r>
      <w:proofErr w:type="spellStart"/>
      <w:r w:rsidRPr="00FA1867">
        <w:t>l’esperimento</w:t>
      </w:r>
      <w:proofErr w:type="spellEnd"/>
      <w:r w:rsidRPr="00FA1867">
        <w:t xml:space="preserve"> </w:t>
      </w:r>
      <w:proofErr w:type="spellStart"/>
      <w:r w:rsidRPr="00FA1867">
        <w:t>dell’azione</w:t>
      </w:r>
      <w:proofErr w:type="spellEnd"/>
      <w:r w:rsidRPr="00FA1867">
        <w:t xml:space="preserve"> di </w:t>
      </w:r>
      <w:proofErr w:type="spellStart"/>
      <w:r w:rsidRPr="00FA1867">
        <w:t>annullamento</w:t>
      </w:r>
      <w:proofErr w:type="spellEnd"/>
      <w:r w:rsidRPr="00FA1867">
        <w:t xml:space="preserve"> di un </w:t>
      </w:r>
      <w:proofErr w:type="spellStart"/>
      <w:r w:rsidRPr="00FA1867">
        <w:t>atto</w:t>
      </w:r>
      <w:proofErr w:type="spellEnd"/>
      <w:r w:rsidRPr="00FA1867">
        <w:t xml:space="preserve"> </w:t>
      </w:r>
      <w:proofErr w:type="spellStart"/>
      <w:r w:rsidRPr="00FA1867">
        <w:t>vincolante</w:t>
      </w:r>
      <w:proofErr w:type="spellEnd"/>
      <w:r w:rsidRPr="00FA1867">
        <w:t xml:space="preserve"> </w:t>
      </w:r>
      <w:proofErr w:type="spellStart"/>
      <w:r w:rsidRPr="00FA1867">
        <w:t>dell’Unione</w:t>
      </w:r>
      <w:proofErr w:type="spellEnd"/>
      <w:r w:rsidRPr="00FA1867">
        <w:t xml:space="preserve"> di </w:t>
      </w:r>
      <w:proofErr w:type="spellStart"/>
      <w:r w:rsidRPr="00FA1867">
        <w:t>fronte</w:t>
      </w:r>
      <w:proofErr w:type="spellEnd"/>
      <w:r w:rsidRPr="00FA1867">
        <w:t xml:space="preserve"> </w:t>
      </w:r>
      <w:proofErr w:type="spellStart"/>
      <w:r w:rsidRPr="00FA1867">
        <w:t>alla</w:t>
      </w:r>
      <w:proofErr w:type="spellEnd"/>
      <w:r w:rsidRPr="00FA1867">
        <w:t xml:space="preserve"> Corte di </w:t>
      </w:r>
      <w:proofErr w:type="spellStart"/>
      <w:r w:rsidRPr="00FA1867">
        <w:t>Lussembu</w:t>
      </w:r>
      <w:r w:rsidR="0062180F">
        <w:t>rgo</w:t>
      </w:r>
      <w:proofErr w:type="spellEnd"/>
      <w:r w:rsidR="0062180F">
        <w:t xml:space="preserve">), con </w:t>
      </w:r>
      <w:proofErr w:type="spellStart"/>
      <w:r w:rsidR="0062180F">
        <w:t>l’apertura</w:t>
      </w:r>
      <w:proofErr w:type="spellEnd"/>
      <w:r w:rsidR="0062180F">
        <w:t xml:space="preserve"> del Consi</w:t>
      </w:r>
      <w:r w:rsidRPr="00FA1867">
        <w:t xml:space="preserve">glio </w:t>
      </w:r>
      <w:proofErr w:type="spellStart"/>
      <w:r w:rsidRPr="00FA1867">
        <w:t>dei</w:t>
      </w:r>
      <w:proofErr w:type="spellEnd"/>
      <w:r w:rsidRPr="00FA1867">
        <w:t xml:space="preserve"> </w:t>
      </w:r>
      <w:proofErr w:type="spellStart"/>
      <w:r w:rsidRPr="00FA1867">
        <w:t>Ministri</w:t>
      </w:r>
      <w:proofErr w:type="spellEnd"/>
      <w:r w:rsidRPr="00FA1867">
        <w:t xml:space="preserve"> </w:t>
      </w:r>
      <w:proofErr w:type="spellStart"/>
      <w:r w:rsidRPr="00FA1867">
        <w:t>ai</w:t>
      </w:r>
      <w:proofErr w:type="spellEnd"/>
      <w:r w:rsidRPr="00FA1867">
        <w:t xml:space="preserve"> </w:t>
      </w:r>
      <w:proofErr w:type="spellStart"/>
      <w:r w:rsidRPr="00FA1867">
        <w:t>rappresentanti</w:t>
      </w:r>
      <w:proofErr w:type="spellEnd"/>
      <w:r w:rsidRPr="00FA1867">
        <w:t xml:space="preserve"> </w:t>
      </w:r>
      <w:proofErr w:type="spellStart"/>
      <w:r w:rsidRPr="00FA1867">
        <w:t>delle</w:t>
      </w:r>
      <w:proofErr w:type="spellEnd"/>
      <w:r w:rsidRPr="00FA1867">
        <w:t xml:space="preserve"> </w:t>
      </w:r>
      <w:proofErr w:type="spellStart"/>
      <w:r w:rsidRPr="00FA1867">
        <w:t>entità</w:t>
      </w:r>
      <w:proofErr w:type="spellEnd"/>
      <w:r w:rsidRPr="00FA1867">
        <w:t xml:space="preserve"> sub-</w:t>
      </w:r>
      <w:proofErr w:type="spellStart"/>
      <w:r w:rsidRPr="00FA1867">
        <w:t>statuali</w:t>
      </w:r>
      <w:proofErr w:type="spellEnd"/>
      <w:r w:rsidRPr="00FA1867">
        <w:t xml:space="preserve"> e con </w:t>
      </w:r>
      <w:proofErr w:type="spellStart"/>
      <w:r w:rsidRPr="00FA1867">
        <w:t>l’introduzione</w:t>
      </w:r>
      <w:proofErr w:type="spellEnd"/>
      <w:r w:rsidRPr="00FA1867">
        <w:t xml:space="preserve"> del principio di </w:t>
      </w:r>
      <w:proofErr w:type="spellStart"/>
      <w:r w:rsidRPr="00FA1867">
        <w:t>sussidiarietà</w:t>
      </w:r>
      <w:proofErr w:type="spellEnd"/>
      <w:r w:rsidRPr="00FA1867">
        <w:t xml:space="preserve">, </w:t>
      </w:r>
      <w:proofErr w:type="spellStart"/>
      <w:r w:rsidRPr="00FA1867">
        <w:t>che</w:t>
      </w:r>
      <w:proofErr w:type="spellEnd"/>
      <w:r w:rsidRPr="00FA1867">
        <w:t xml:space="preserve"> </w:t>
      </w:r>
      <w:proofErr w:type="spellStart"/>
      <w:r w:rsidRPr="00FA1867">
        <w:t>sancisce</w:t>
      </w:r>
      <w:proofErr w:type="spellEnd"/>
      <w:r w:rsidRPr="00FA1867">
        <w:t xml:space="preserve"> di </w:t>
      </w:r>
      <w:proofErr w:type="spellStart"/>
      <w:r w:rsidRPr="00FA1867">
        <w:t>fatto</w:t>
      </w:r>
      <w:proofErr w:type="spellEnd"/>
      <w:r w:rsidRPr="00FA1867">
        <w:t xml:space="preserve"> </w:t>
      </w:r>
      <w:proofErr w:type="spellStart"/>
      <w:r w:rsidRPr="00FA1867">
        <w:t>il</w:t>
      </w:r>
      <w:proofErr w:type="spellEnd"/>
      <w:r w:rsidRPr="00FA1867">
        <w:t xml:space="preserve"> principio del “</w:t>
      </w:r>
      <w:proofErr w:type="spellStart"/>
      <w:r w:rsidRPr="00FA1867">
        <w:t>decentramento</w:t>
      </w:r>
      <w:proofErr w:type="spellEnd"/>
      <w:r w:rsidRPr="00FA1867">
        <w:t xml:space="preserve"> politico-</w:t>
      </w:r>
      <w:proofErr w:type="spellStart"/>
      <w:r w:rsidRPr="00FA1867">
        <w:t>istituzionale</w:t>
      </w:r>
      <w:proofErr w:type="spellEnd"/>
      <w:r w:rsidRPr="00FA1867">
        <w:t xml:space="preserve"> </w:t>
      </w:r>
      <w:proofErr w:type="spellStart"/>
      <w:r w:rsidRPr="00FA1867">
        <w:t>nell’architettura</w:t>
      </w:r>
      <w:proofErr w:type="spellEnd"/>
      <w:r w:rsidRPr="00FA1867">
        <w:t xml:space="preserve"> </w:t>
      </w:r>
      <w:proofErr w:type="spellStart"/>
      <w:r w:rsidRPr="00FA1867">
        <w:t>europea</w:t>
      </w:r>
      <w:proofErr w:type="spellEnd"/>
      <w:r w:rsidRPr="00FA1867">
        <w:t>” (</w:t>
      </w:r>
      <w:proofErr w:type="spellStart"/>
      <w:r w:rsidRPr="00FA1867">
        <w:t>seppur</w:t>
      </w:r>
      <w:proofErr w:type="spellEnd"/>
      <w:r w:rsidRPr="00FA1867">
        <w:t xml:space="preserve"> qui </w:t>
      </w:r>
      <w:proofErr w:type="spellStart"/>
      <w:r w:rsidRPr="00FA1867">
        <w:t>declinato</w:t>
      </w:r>
      <w:proofErr w:type="spellEnd"/>
      <w:r w:rsidRPr="00FA1867">
        <w:t xml:space="preserve"> </w:t>
      </w:r>
      <w:proofErr w:type="spellStart"/>
      <w:r w:rsidRPr="00FA1867">
        <w:t>nel</w:t>
      </w:r>
      <w:proofErr w:type="spellEnd"/>
      <w:r w:rsidRPr="00FA1867">
        <w:t xml:space="preserve"> </w:t>
      </w:r>
      <w:proofErr w:type="spellStart"/>
      <w:r w:rsidRPr="00FA1867">
        <w:t>senso</w:t>
      </w:r>
      <w:proofErr w:type="spellEnd"/>
      <w:r w:rsidRPr="00FA1867">
        <w:t xml:space="preserve"> di </w:t>
      </w:r>
      <w:proofErr w:type="spellStart"/>
      <w:r w:rsidRPr="00FA1867">
        <w:t>una</w:t>
      </w:r>
      <w:proofErr w:type="spellEnd"/>
      <w:r w:rsidRPr="00FA1867">
        <w:t xml:space="preserve"> </w:t>
      </w:r>
      <w:proofErr w:type="spellStart"/>
      <w:r w:rsidRPr="00FA1867">
        <w:t>giustificazione</w:t>
      </w:r>
      <w:proofErr w:type="spellEnd"/>
      <w:r w:rsidRPr="00FA1867">
        <w:t xml:space="preserve">, a </w:t>
      </w:r>
      <w:proofErr w:type="spellStart"/>
      <w:r w:rsidRPr="00FA1867">
        <w:t>livello</w:t>
      </w:r>
      <w:proofErr w:type="spellEnd"/>
      <w:r w:rsidRPr="00FA1867">
        <w:t xml:space="preserve"> di </w:t>
      </w:r>
      <w:proofErr w:type="spellStart"/>
      <w:r w:rsidRPr="00FA1867">
        <w:t>risultati</w:t>
      </w:r>
      <w:proofErr w:type="spellEnd"/>
      <w:r w:rsidRPr="00FA1867">
        <w:t xml:space="preserve"> </w:t>
      </w:r>
      <w:proofErr w:type="spellStart"/>
      <w:r w:rsidRPr="00FA1867">
        <w:t>raggiungibili</w:t>
      </w:r>
      <w:proofErr w:type="spellEnd"/>
      <w:r w:rsidRPr="00FA1867">
        <w:t xml:space="preserve">, </w:t>
      </w:r>
      <w:proofErr w:type="spellStart"/>
      <w:r w:rsidRPr="00FA1867">
        <w:t>della</w:t>
      </w:r>
      <w:proofErr w:type="spellEnd"/>
      <w:r w:rsidRPr="00FA1867">
        <w:t xml:space="preserve"> </w:t>
      </w:r>
      <w:proofErr w:type="spellStart"/>
      <w:r w:rsidRPr="00FA1867">
        <w:t>stessa</w:t>
      </w:r>
      <w:proofErr w:type="spellEnd"/>
      <w:r w:rsidRPr="00FA1867">
        <w:t xml:space="preserve"> </w:t>
      </w:r>
      <w:proofErr w:type="spellStart"/>
      <w:r w:rsidRPr="00FA1867">
        <w:t>azione</w:t>
      </w:r>
      <w:proofErr w:type="spellEnd"/>
      <w:r w:rsidRPr="00FA1867">
        <w:t xml:space="preserve"> dell’Unione).</w:t>
      </w:r>
      <w:r w:rsidR="0062180F">
        <w:t xml:space="preserve"> </w:t>
      </w:r>
    </w:p>
    <w:p w14:paraId="0A4AD8A9" w14:textId="77777777" w:rsidR="004969C6" w:rsidRDefault="008B473E" w:rsidP="00496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FA1867">
        <w:t xml:space="preserve">Infine, è </w:t>
      </w:r>
      <w:proofErr w:type="spellStart"/>
      <w:r w:rsidRPr="00FA1867">
        <w:t>il</w:t>
      </w:r>
      <w:proofErr w:type="spellEnd"/>
      <w:r w:rsidRPr="00FA1867">
        <w:t xml:space="preserve"> </w:t>
      </w:r>
      <w:proofErr w:type="spellStart"/>
      <w:r w:rsidRPr="00FA1867">
        <w:t>Trattato</w:t>
      </w:r>
      <w:proofErr w:type="spellEnd"/>
      <w:r w:rsidRPr="00FA1867">
        <w:t xml:space="preserve"> di </w:t>
      </w:r>
      <w:proofErr w:type="spellStart"/>
      <w:r w:rsidRPr="00FA1867">
        <w:t>Lisbona</w:t>
      </w:r>
      <w:proofErr w:type="spellEnd"/>
      <w:r w:rsidRPr="00FA1867">
        <w:t xml:space="preserve"> a </w:t>
      </w:r>
      <w:proofErr w:type="spellStart"/>
      <w:r w:rsidRPr="00FA1867">
        <w:t>produrre</w:t>
      </w:r>
      <w:proofErr w:type="spellEnd"/>
      <w:r w:rsidRPr="00FA1867">
        <w:t xml:space="preserve"> un </w:t>
      </w:r>
      <w:proofErr w:type="spellStart"/>
      <w:r w:rsidRPr="00FA1867">
        <w:t>sistematico</w:t>
      </w:r>
      <w:proofErr w:type="spellEnd"/>
      <w:r w:rsidRPr="00FA1867">
        <w:t xml:space="preserve"> </w:t>
      </w:r>
      <w:proofErr w:type="spellStart"/>
      <w:r w:rsidRPr="00FA1867">
        <w:t>riconoscimento</w:t>
      </w:r>
      <w:proofErr w:type="spellEnd"/>
      <w:r w:rsidRPr="00FA1867">
        <w:t xml:space="preserve"> </w:t>
      </w:r>
      <w:proofErr w:type="spellStart"/>
      <w:r w:rsidRPr="00FA1867">
        <w:t>delle</w:t>
      </w:r>
      <w:proofErr w:type="spellEnd"/>
      <w:r w:rsidRPr="00FA1867">
        <w:t xml:space="preserve"> </w:t>
      </w:r>
      <w:proofErr w:type="spellStart"/>
      <w:r w:rsidRPr="00FA1867">
        <w:t>articolazioni</w:t>
      </w:r>
      <w:proofErr w:type="spellEnd"/>
      <w:r w:rsidRPr="00FA1867">
        <w:t xml:space="preserve"> </w:t>
      </w:r>
      <w:proofErr w:type="spellStart"/>
      <w:r w:rsidRPr="00FA1867">
        <w:t>territoriali</w:t>
      </w:r>
      <w:proofErr w:type="spellEnd"/>
      <w:r w:rsidRPr="00FA1867">
        <w:t xml:space="preserve"> interne </w:t>
      </w:r>
      <w:proofErr w:type="spellStart"/>
      <w:r w:rsidRPr="00FA1867">
        <w:t>agli</w:t>
      </w:r>
      <w:proofErr w:type="spellEnd"/>
      <w:r w:rsidRPr="00FA1867">
        <w:t xml:space="preserve"> </w:t>
      </w:r>
      <w:proofErr w:type="spellStart"/>
      <w:r w:rsidRPr="00FA1867">
        <w:t>Stati</w:t>
      </w:r>
      <w:proofErr w:type="spellEnd"/>
      <w:r w:rsidRPr="00FA1867">
        <w:t xml:space="preserve">. </w:t>
      </w:r>
      <w:proofErr w:type="spellStart"/>
      <w:r w:rsidRPr="00FA1867">
        <w:t>Nelle</w:t>
      </w:r>
      <w:proofErr w:type="spellEnd"/>
      <w:r w:rsidRPr="00FA1867">
        <w:t xml:space="preserve"> </w:t>
      </w:r>
      <w:proofErr w:type="spellStart"/>
      <w:r w:rsidRPr="00FA1867">
        <w:t>attuali</w:t>
      </w:r>
      <w:proofErr w:type="spellEnd"/>
      <w:r w:rsidRPr="00FA1867">
        <w:t xml:space="preserve"> </w:t>
      </w:r>
      <w:proofErr w:type="spellStart"/>
      <w:r w:rsidRPr="00FA1867">
        <w:t>disposizioni</w:t>
      </w:r>
      <w:proofErr w:type="spellEnd"/>
      <w:r w:rsidRPr="00FA1867">
        <w:t xml:space="preserve"> del </w:t>
      </w:r>
      <w:proofErr w:type="spellStart"/>
      <w:r w:rsidRPr="00FA1867">
        <w:t>Trattato</w:t>
      </w:r>
      <w:proofErr w:type="spellEnd"/>
      <w:r w:rsidRPr="00FA1867">
        <w:t xml:space="preserve">, </w:t>
      </w:r>
      <w:proofErr w:type="spellStart"/>
      <w:r w:rsidRPr="00FA1867">
        <w:t>infatti</w:t>
      </w:r>
      <w:proofErr w:type="spellEnd"/>
      <w:r w:rsidRPr="00FA1867">
        <w:t xml:space="preserve">, </w:t>
      </w:r>
      <w:proofErr w:type="spellStart"/>
      <w:r w:rsidRPr="00FA1867">
        <w:t>trovano</w:t>
      </w:r>
      <w:proofErr w:type="spellEnd"/>
      <w:r w:rsidRPr="00FA1867">
        <w:t xml:space="preserve"> </w:t>
      </w:r>
      <w:proofErr w:type="spellStart"/>
      <w:r w:rsidRPr="00FA1867">
        <w:t>ampio</w:t>
      </w:r>
      <w:proofErr w:type="spellEnd"/>
      <w:r w:rsidRPr="00FA1867">
        <w:t xml:space="preserve"> </w:t>
      </w:r>
      <w:proofErr w:type="spellStart"/>
      <w:r w:rsidRPr="00FA1867">
        <w:t>spazio</w:t>
      </w:r>
      <w:proofErr w:type="spellEnd"/>
      <w:r w:rsidRPr="00FA1867">
        <w:t xml:space="preserve"> </w:t>
      </w:r>
      <w:proofErr w:type="spellStart"/>
      <w:r w:rsidRPr="00FA1867">
        <w:t>i</w:t>
      </w:r>
      <w:proofErr w:type="spellEnd"/>
      <w:r w:rsidRPr="00FA1867">
        <w:t xml:space="preserve"> </w:t>
      </w:r>
      <w:proofErr w:type="spellStart"/>
      <w:r w:rsidRPr="00FA1867">
        <w:t>riferimenti</w:t>
      </w:r>
      <w:proofErr w:type="spellEnd"/>
      <w:r w:rsidRPr="00FA1867">
        <w:t xml:space="preserve"> </w:t>
      </w:r>
      <w:proofErr w:type="spellStart"/>
      <w:r w:rsidRPr="00FA1867">
        <w:t>alle</w:t>
      </w:r>
      <w:proofErr w:type="spellEnd"/>
      <w:r w:rsidRPr="00FA1867">
        <w:t xml:space="preserve"> “</w:t>
      </w:r>
      <w:proofErr w:type="spellStart"/>
      <w:r w:rsidRPr="00FA1867">
        <w:t>autonomie</w:t>
      </w:r>
      <w:proofErr w:type="spellEnd"/>
      <w:r w:rsidRPr="00FA1867">
        <w:t xml:space="preserve"> </w:t>
      </w:r>
      <w:proofErr w:type="spellStart"/>
      <w:r w:rsidRPr="00FA1867">
        <w:t>locali</w:t>
      </w:r>
      <w:proofErr w:type="spellEnd"/>
      <w:r w:rsidRPr="00FA1867">
        <w:t xml:space="preserve"> e </w:t>
      </w:r>
      <w:proofErr w:type="spellStart"/>
      <w:r w:rsidRPr="00FA1867">
        <w:t>regionali</w:t>
      </w:r>
      <w:proofErr w:type="spellEnd"/>
      <w:r w:rsidRPr="00FA1867">
        <w:t xml:space="preserve">” </w:t>
      </w:r>
      <w:proofErr w:type="spellStart"/>
      <w:proofErr w:type="gramStart"/>
      <w:r w:rsidRPr="00FA1867">
        <w:t>ed</w:t>
      </w:r>
      <w:proofErr w:type="spellEnd"/>
      <w:proofErr w:type="gramEnd"/>
      <w:r w:rsidRPr="00FA1867">
        <w:t xml:space="preserve"> </w:t>
      </w:r>
      <w:proofErr w:type="spellStart"/>
      <w:r w:rsidRPr="00FA1867">
        <w:t>ai</w:t>
      </w:r>
      <w:proofErr w:type="spellEnd"/>
      <w:r w:rsidRPr="00FA1867">
        <w:t xml:space="preserve"> “</w:t>
      </w:r>
      <w:proofErr w:type="spellStart"/>
      <w:r w:rsidRPr="00FA1867">
        <w:t>livelli</w:t>
      </w:r>
      <w:proofErr w:type="spellEnd"/>
      <w:r w:rsidRPr="00FA1867">
        <w:t xml:space="preserve"> </w:t>
      </w:r>
      <w:proofErr w:type="spellStart"/>
      <w:r w:rsidRPr="00FA1867">
        <w:t>centrali</w:t>
      </w:r>
      <w:proofErr w:type="spellEnd"/>
      <w:r w:rsidRPr="00FA1867">
        <w:t xml:space="preserve">, </w:t>
      </w:r>
      <w:proofErr w:type="spellStart"/>
      <w:r w:rsidRPr="00FA1867">
        <w:t>regionali</w:t>
      </w:r>
      <w:proofErr w:type="spellEnd"/>
      <w:r w:rsidRPr="00FA1867">
        <w:t xml:space="preserve"> e </w:t>
      </w:r>
      <w:proofErr w:type="spellStart"/>
      <w:r w:rsidRPr="00FA1867">
        <w:t>locali</w:t>
      </w:r>
      <w:proofErr w:type="spellEnd"/>
      <w:r w:rsidRPr="00FA1867">
        <w:t xml:space="preserve">”. </w:t>
      </w:r>
      <w:proofErr w:type="spellStart"/>
      <w:proofErr w:type="gramStart"/>
      <w:r w:rsidRPr="00FA1867">
        <w:t>Inoltre</w:t>
      </w:r>
      <w:proofErr w:type="spellEnd"/>
      <w:r w:rsidRPr="00FA1867">
        <w:t xml:space="preserve">, al </w:t>
      </w:r>
      <w:proofErr w:type="spellStart"/>
      <w:r w:rsidRPr="00FA1867">
        <w:t>maggiorato</w:t>
      </w:r>
      <w:proofErr w:type="spellEnd"/>
      <w:r w:rsidRPr="00FA1867">
        <w:t xml:space="preserve"> </w:t>
      </w:r>
      <w:proofErr w:type="spellStart"/>
      <w:r w:rsidRPr="00FA1867">
        <w:t>ruolo</w:t>
      </w:r>
      <w:proofErr w:type="spellEnd"/>
      <w:r w:rsidRPr="00FA1867">
        <w:t xml:space="preserve"> </w:t>
      </w:r>
      <w:proofErr w:type="spellStart"/>
      <w:r w:rsidRPr="00FA1867">
        <w:t>dei</w:t>
      </w:r>
      <w:proofErr w:type="spellEnd"/>
      <w:r w:rsidRPr="00FA1867">
        <w:t xml:space="preserve"> </w:t>
      </w:r>
      <w:proofErr w:type="spellStart"/>
      <w:r w:rsidRPr="00FA1867">
        <w:t>parlamenti</w:t>
      </w:r>
      <w:proofErr w:type="spellEnd"/>
      <w:r w:rsidRPr="00FA1867">
        <w:t xml:space="preserve"> </w:t>
      </w:r>
      <w:proofErr w:type="spellStart"/>
      <w:r w:rsidRPr="00FA1867">
        <w:t>nazionali</w:t>
      </w:r>
      <w:proofErr w:type="spellEnd"/>
      <w:r w:rsidRPr="00FA1867">
        <w:t xml:space="preserve"> </w:t>
      </w:r>
      <w:proofErr w:type="spellStart"/>
      <w:r w:rsidRPr="00FA1867">
        <w:t>nella</w:t>
      </w:r>
      <w:proofErr w:type="spellEnd"/>
      <w:r w:rsidRPr="00FA1867">
        <w:t xml:space="preserve"> </w:t>
      </w:r>
      <w:proofErr w:type="spellStart"/>
      <w:r w:rsidRPr="00FA1867">
        <w:t>formazione</w:t>
      </w:r>
      <w:proofErr w:type="spellEnd"/>
      <w:r w:rsidRPr="00FA1867">
        <w:t xml:space="preserve"> </w:t>
      </w:r>
      <w:proofErr w:type="spellStart"/>
      <w:r w:rsidRPr="00FA1867">
        <w:t>delle</w:t>
      </w:r>
      <w:proofErr w:type="spellEnd"/>
      <w:r w:rsidRPr="00FA1867">
        <w:t xml:space="preserve"> normative </w:t>
      </w:r>
      <w:proofErr w:type="spellStart"/>
      <w:r w:rsidRPr="00FA1867">
        <w:t>europee</w:t>
      </w:r>
      <w:proofErr w:type="spellEnd"/>
      <w:r w:rsidRPr="00FA1867">
        <w:t xml:space="preserve"> </w:t>
      </w:r>
      <w:proofErr w:type="spellStart"/>
      <w:r w:rsidRPr="00FA1867">
        <w:t>consegue</w:t>
      </w:r>
      <w:proofErr w:type="spellEnd"/>
      <w:r w:rsidRPr="00FA1867">
        <w:t xml:space="preserve">, </w:t>
      </w:r>
      <w:proofErr w:type="spellStart"/>
      <w:r w:rsidRPr="00FA1867">
        <w:t>necessariamente</w:t>
      </w:r>
      <w:proofErr w:type="spellEnd"/>
      <w:r w:rsidRPr="00FA1867">
        <w:t xml:space="preserve">, la </w:t>
      </w:r>
      <w:proofErr w:type="spellStart"/>
      <w:r w:rsidRPr="00FA1867">
        <w:t>crescita</w:t>
      </w:r>
      <w:proofErr w:type="spellEnd"/>
      <w:r w:rsidRPr="00FA1867">
        <w:t xml:space="preserve"> del </w:t>
      </w:r>
      <w:proofErr w:type="spellStart"/>
      <w:r w:rsidRPr="00FA1867">
        <w:t>ruolo</w:t>
      </w:r>
      <w:proofErr w:type="spellEnd"/>
      <w:r w:rsidRPr="00FA1867">
        <w:t xml:space="preserve"> </w:t>
      </w:r>
      <w:proofErr w:type="spellStart"/>
      <w:r w:rsidRPr="00FA1867">
        <w:t>delle</w:t>
      </w:r>
      <w:proofErr w:type="spellEnd"/>
      <w:r w:rsidRPr="00FA1867">
        <w:t xml:space="preserve"> </w:t>
      </w:r>
      <w:proofErr w:type="spellStart"/>
      <w:r w:rsidRPr="00FA1867">
        <w:t>autonomie</w:t>
      </w:r>
      <w:proofErr w:type="spellEnd"/>
      <w:r w:rsidRPr="00FA1867">
        <w:t xml:space="preserve"> </w:t>
      </w:r>
      <w:proofErr w:type="spellStart"/>
      <w:r w:rsidRPr="00FA1867">
        <w:t>locali</w:t>
      </w:r>
      <w:proofErr w:type="spellEnd"/>
      <w:r w:rsidRPr="00FA1867">
        <w:t xml:space="preserve"> </w:t>
      </w:r>
      <w:proofErr w:type="spellStart"/>
      <w:r w:rsidRPr="00FA1867">
        <w:t>che</w:t>
      </w:r>
      <w:proofErr w:type="spellEnd"/>
      <w:r w:rsidRPr="00FA1867">
        <w:t xml:space="preserve"> in </w:t>
      </w:r>
      <w:proofErr w:type="spellStart"/>
      <w:r w:rsidRPr="00FA1867">
        <w:t>essi</w:t>
      </w:r>
      <w:proofErr w:type="spellEnd"/>
      <w:r w:rsidRPr="00FA1867">
        <w:t xml:space="preserve"> </w:t>
      </w:r>
      <w:proofErr w:type="spellStart"/>
      <w:r w:rsidRPr="00FA1867">
        <w:t>eventualmente</w:t>
      </w:r>
      <w:proofErr w:type="spellEnd"/>
      <w:r w:rsidRPr="00FA1867">
        <w:t xml:space="preserve"> </w:t>
      </w:r>
      <w:proofErr w:type="spellStart"/>
      <w:r w:rsidRPr="00FA1867">
        <w:t>si</w:t>
      </w:r>
      <w:proofErr w:type="spellEnd"/>
      <w:r w:rsidRPr="00FA1867">
        <w:t xml:space="preserve"> </w:t>
      </w:r>
      <w:proofErr w:type="spellStart"/>
      <w:r w:rsidRPr="00FA1867">
        <w:t>riflettono</w:t>
      </w:r>
      <w:proofErr w:type="spellEnd"/>
      <w:r w:rsidRPr="00FA1867">
        <w:t>.</w:t>
      </w:r>
      <w:proofErr w:type="gramEnd"/>
      <w:r w:rsidRPr="00FA1867">
        <w:t xml:space="preserve"> Ma la partita </w:t>
      </w:r>
      <w:proofErr w:type="spellStart"/>
      <w:r w:rsidRPr="00FA1867">
        <w:t>della</w:t>
      </w:r>
      <w:proofErr w:type="spellEnd"/>
      <w:r w:rsidRPr="00FA1867">
        <w:t xml:space="preserve"> </w:t>
      </w:r>
      <w:proofErr w:type="spellStart"/>
      <w:r w:rsidRPr="00FA1867">
        <w:t>valorizzazione</w:t>
      </w:r>
      <w:proofErr w:type="spellEnd"/>
      <w:r w:rsidRPr="00FA1867">
        <w:t xml:space="preserve"> del</w:t>
      </w:r>
      <w:r w:rsidR="0062180F">
        <w:t xml:space="preserve"> </w:t>
      </w:r>
      <w:proofErr w:type="spellStart"/>
      <w:r w:rsidR="0062180F">
        <w:t>ruolo</w:t>
      </w:r>
      <w:proofErr w:type="spellEnd"/>
      <w:r w:rsidR="0062180F">
        <w:t xml:space="preserve"> </w:t>
      </w:r>
      <w:proofErr w:type="spellStart"/>
      <w:r w:rsidR="0062180F">
        <w:t>delle</w:t>
      </w:r>
      <w:proofErr w:type="spellEnd"/>
      <w:r w:rsidR="0062180F">
        <w:t xml:space="preserve"> </w:t>
      </w:r>
      <w:proofErr w:type="spellStart"/>
      <w:r w:rsidR="0062180F">
        <w:t>regioni</w:t>
      </w:r>
      <w:proofErr w:type="spellEnd"/>
      <w:r w:rsidR="0062180F">
        <w:t xml:space="preserve"> con riferi</w:t>
      </w:r>
      <w:r w:rsidRPr="00FA1867">
        <w:t xml:space="preserve">mento al </w:t>
      </w:r>
      <w:proofErr w:type="spellStart"/>
      <w:r w:rsidRPr="00FA1867">
        <w:t>processo</w:t>
      </w:r>
      <w:proofErr w:type="spellEnd"/>
      <w:r w:rsidRPr="00FA1867">
        <w:t xml:space="preserve"> </w:t>
      </w:r>
      <w:proofErr w:type="gramStart"/>
      <w:r w:rsidRPr="00FA1867">
        <w:t xml:space="preserve">di </w:t>
      </w:r>
      <w:proofErr w:type="spellStart"/>
      <w:proofErr w:type="gramEnd"/>
      <w:r w:rsidRPr="00FA1867">
        <w:t>integrazione</w:t>
      </w:r>
      <w:proofErr w:type="spellEnd"/>
      <w:r w:rsidRPr="00FA1867">
        <w:t xml:space="preserve">, non </w:t>
      </w:r>
      <w:proofErr w:type="spellStart"/>
      <w:r w:rsidRPr="00FA1867">
        <w:t>si</w:t>
      </w:r>
      <w:proofErr w:type="spellEnd"/>
      <w:r w:rsidRPr="00FA1867">
        <w:t xml:space="preserve"> </w:t>
      </w:r>
      <w:proofErr w:type="spellStart"/>
      <w:r w:rsidRPr="00FA1867">
        <w:t>gioca</w:t>
      </w:r>
      <w:proofErr w:type="spellEnd"/>
      <w:r w:rsidRPr="00FA1867">
        <w:t xml:space="preserve"> solo al </w:t>
      </w:r>
      <w:proofErr w:type="spellStart"/>
      <w:r w:rsidRPr="00FA1867">
        <w:t>livello</w:t>
      </w:r>
      <w:proofErr w:type="spellEnd"/>
      <w:r w:rsidRPr="00FA1867">
        <w:t xml:space="preserve"> </w:t>
      </w:r>
      <w:proofErr w:type="spellStart"/>
      <w:r w:rsidRPr="00FA1867">
        <w:t>europeo</w:t>
      </w:r>
      <w:proofErr w:type="spellEnd"/>
      <w:r w:rsidRPr="00FA1867">
        <w:t xml:space="preserve">: molto </w:t>
      </w:r>
      <w:proofErr w:type="spellStart"/>
      <w:r w:rsidRPr="00FA1867">
        <w:t>dipende</w:t>
      </w:r>
      <w:proofErr w:type="spellEnd"/>
      <w:r w:rsidRPr="00FA1867">
        <w:t xml:space="preserve"> </w:t>
      </w:r>
      <w:proofErr w:type="spellStart"/>
      <w:r w:rsidRPr="00FA1867">
        <w:t>anche</w:t>
      </w:r>
      <w:proofErr w:type="spellEnd"/>
      <w:r w:rsidRPr="00FA1867">
        <w:t xml:space="preserve"> </w:t>
      </w:r>
      <w:proofErr w:type="spellStart"/>
      <w:r w:rsidRPr="00FA1867">
        <w:t>dagli</w:t>
      </w:r>
      <w:proofErr w:type="spellEnd"/>
      <w:r w:rsidRPr="00FA1867">
        <w:t xml:space="preserve"> </w:t>
      </w:r>
      <w:proofErr w:type="spellStart"/>
      <w:r w:rsidRPr="00FA1867">
        <w:t>Stati</w:t>
      </w:r>
      <w:proofErr w:type="spellEnd"/>
      <w:r w:rsidRPr="00FA1867">
        <w:t xml:space="preserve"> </w:t>
      </w:r>
      <w:proofErr w:type="spellStart"/>
      <w:r w:rsidRPr="00FA1867">
        <w:t>membri</w:t>
      </w:r>
      <w:proofErr w:type="spellEnd"/>
      <w:r w:rsidRPr="00FA1867">
        <w:t xml:space="preserve"> e </w:t>
      </w:r>
      <w:proofErr w:type="spellStart"/>
      <w:r w:rsidRPr="00FA1867">
        <w:t>dalla</w:t>
      </w:r>
      <w:proofErr w:type="spellEnd"/>
      <w:r w:rsidRPr="00FA1867">
        <w:t xml:space="preserve"> </w:t>
      </w:r>
      <w:proofErr w:type="spellStart"/>
      <w:r w:rsidRPr="00FA1867">
        <w:t>loro</w:t>
      </w:r>
      <w:proofErr w:type="spellEnd"/>
      <w:r w:rsidRPr="00FA1867">
        <w:t xml:space="preserve"> </w:t>
      </w:r>
      <w:proofErr w:type="spellStart"/>
      <w:r w:rsidRPr="00FA1867">
        <w:t>volontà</w:t>
      </w:r>
      <w:proofErr w:type="spellEnd"/>
      <w:r w:rsidRPr="00FA1867">
        <w:t xml:space="preserve"> di </w:t>
      </w:r>
      <w:proofErr w:type="spellStart"/>
      <w:r w:rsidRPr="00FA1867">
        <w:t>favorire</w:t>
      </w:r>
      <w:proofErr w:type="spellEnd"/>
      <w:r w:rsidRPr="00FA1867">
        <w:t xml:space="preserve"> tale </w:t>
      </w:r>
      <w:proofErr w:type="spellStart"/>
      <w:r w:rsidRPr="00FA1867">
        <w:t>valorizzazione</w:t>
      </w:r>
      <w:proofErr w:type="spellEnd"/>
      <w:r w:rsidRPr="00FA1867">
        <w:t xml:space="preserve">. Il </w:t>
      </w:r>
      <w:proofErr w:type="spellStart"/>
      <w:r w:rsidRPr="00FA1867">
        <w:t>diritto</w:t>
      </w:r>
      <w:proofErr w:type="spellEnd"/>
      <w:r w:rsidRPr="00FA1867">
        <w:t xml:space="preserve"> </w:t>
      </w:r>
      <w:proofErr w:type="spellStart"/>
      <w:r w:rsidRPr="00FA1867">
        <w:t>europeo</w:t>
      </w:r>
      <w:proofErr w:type="spellEnd"/>
      <w:r w:rsidRPr="00FA1867">
        <w:t xml:space="preserve"> non </w:t>
      </w:r>
      <w:proofErr w:type="spellStart"/>
      <w:r w:rsidRPr="00FA1867">
        <w:t>può</w:t>
      </w:r>
      <w:proofErr w:type="spellEnd"/>
      <w:r w:rsidRPr="00FA1867">
        <w:t xml:space="preserve">, </w:t>
      </w:r>
      <w:proofErr w:type="spellStart"/>
      <w:r w:rsidRPr="00FA1867">
        <w:t>infatti</w:t>
      </w:r>
      <w:proofErr w:type="spellEnd"/>
      <w:r w:rsidRPr="00FA1867">
        <w:t xml:space="preserve">, </w:t>
      </w:r>
      <w:proofErr w:type="spellStart"/>
      <w:r w:rsidRPr="00FA1867">
        <w:t>interferire</w:t>
      </w:r>
      <w:proofErr w:type="spellEnd"/>
      <w:r w:rsidRPr="00FA1867">
        <w:t xml:space="preserve"> con le prerogative </w:t>
      </w:r>
      <w:proofErr w:type="spellStart"/>
      <w:r w:rsidRPr="00FA1867">
        <w:t>dello</w:t>
      </w:r>
      <w:proofErr w:type="spellEnd"/>
      <w:r w:rsidRPr="00FA1867">
        <w:t xml:space="preserve"> </w:t>
      </w:r>
      <w:proofErr w:type="spellStart"/>
      <w:r w:rsidRPr="00FA1867">
        <w:t>Stato</w:t>
      </w:r>
      <w:proofErr w:type="spellEnd"/>
      <w:r w:rsidRPr="00FA1867">
        <w:t xml:space="preserve"> </w:t>
      </w:r>
      <w:proofErr w:type="gramStart"/>
      <w:r w:rsidRPr="00FA1867">
        <w:t xml:space="preserve">in </w:t>
      </w:r>
      <w:proofErr w:type="spellStart"/>
      <w:r w:rsidRPr="00FA1867">
        <w:t>ordine</w:t>
      </w:r>
      <w:proofErr w:type="spellEnd"/>
      <w:r w:rsidRPr="00FA1867">
        <w:t xml:space="preserve"> </w:t>
      </w:r>
      <w:proofErr w:type="spellStart"/>
      <w:r w:rsidRPr="00FA1867">
        <w:t>alla</w:t>
      </w:r>
      <w:proofErr w:type="spellEnd"/>
      <w:proofErr w:type="gramEnd"/>
      <w:r w:rsidRPr="00FA1867">
        <w:t xml:space="preserve"> </w:t>
      </w:r>
      <w:proofErr w:type="spellStart"/>
      <w:r w:rsidRPr="00FA1867">
        <w:t>sua</w:t>
      </w:r>
      <w:proofErr w:type="spellEnd"/>
      <w:r w:rsidRPr="00FA1867">
        <w:t xml:space="preserve"> </w:t>
      </w:r>
      <w:proofErr w:type="spellStart"/>
      <w:r w:rsidRPr="00FA1867">
        <w:t>organizzazione</w:t>
      </w:r>
      <w:proofErr w:type="spellEnd"/>
      <w:r>
        <w:rPr>
          <w:rFonts w:ascii="Times" w:hAnsi="Times" w:cs="Times"/>
          <w:color w:val="141413"/>
          <w:lang w:val="en-US"/>
        </w:rPr>
        <w:t xml:space="preserve"> </w:t>
      </w:r>
      <w:proofErr w:type="spellStart"/>
      <w:r w:rsidRPr="00FA1867">
        <w:t>interna</w:t>
      </w:r>
      <w:proofErr w:type="spellEnd"/>
      <w:r w:rsidRPr="00FA1867">
        <w:t xml:space="preserve"> e in </w:t>
      </w:r>
      <w:proofErr w:type="spellStart"/>
      <w:r w:rsidRPr="00FA1867">
        <w:t>quanto</w:t>
      </w:r>
      <w:proofErr w:type="spellEnd"/>
      <w:r w:rsidRPr="00FA1867">
        <w:t xml:space="preserve"> in </w:t>
      </w:r>
      <w:proofErr w:type="spellStart"/>
      <w:r w:rsidRPr="00FA1867">
        <w:t>molti</w:t>
      </w:r>
      <w:proofErr w:type="spellEnd"/>
      <w:r w:rsidRPr="00FA1867">
        <w:t xml:space="preserve"> </w:t>
      </w:r>
      <w:proofErr w:type="spellStart"/>
      <w:r w:rsidRPr="00FA1867">
        <w:t>casi</w:t>
      </w:r>
      <w:proofErr w:type="spellEnd"/>
      <w:r w:rsidRPr="00FA1867">
        <w:t xml:space="preserve"> le “compensazioni” di cui </w:t>
      </w:r>
      <w:proofErr w:type="spellStart"/>
      <w:r w:rsidRPr="00FA1867">
        <w:t>hanno</w:t>
      </w:r>
      <w:proofErr w:type="spellEnd"/>
      <w:r w:rsidR="0062180F">
        <w:t xml:space="preserve"> </w:t>
      </w:r>
      <w:proofErr w:type="spellStart"/>
      <w:r w:rsidR="0062180F">
        <w:t>bisogno</w:t>
      </w:r>
      <w:proofErr w:type="spellEnd"/>
      <w:r w:rsidR="0062180F">
        <w:t xml:space="preserve"> le </w:t>
      </w:r>
      <w:proofErr w:type="spellStart"/>
      <w:r w:rsidR="0062180F">
        <w:t>regioni</w:t>
      </w:r>
      <w:proofErr w:type="spellEnd"/>
      <w:r w:rsidR="0062180F">
        <w:t xml:space="preserve"> </w:t>
      </w:r>
      <w:proofErr w:type="spellStart"/>
      <w:r w:rsidR="0062180F">
        <w:t>sono</w:t>
      </w:r>
      <w:proofErr w:type="spellEnd"/>
      <w:r w:rsidR="0062180F">
        <w:t xml:space="preserve"> previ</w:t>
      </w:r>
      <w:r w:rsidRPr="00FA1867">
        <w:t xml:space="preserve">ste e </w:t>
      </w:r>
      <w:proofErr w:type="spellStart"/>
      <w:r w:rsidRPr="00FA1867">
        <w:t>disciplinate</w:t>
      </w:r>
      <w:proofErr w:type="spellEnd"/>
      <w:r w:rsidRPr="00FA1867">
        <w:t xml:space="preserve"> dal </w:t>
      </w:r>
      <w:proofErr w:type="spellStart"/>
      <w:r w:rsidRPr="00FA1867">
        <w:t>diritto</w:t>
      </w:r>
      <w:proofErr w:type="spellEnd"/>
      <w:r w:rsidRPr="00FA1867">
        <w:t xml:space="preserve"> </w:t>
      </w:r>
      <w:proofErr w:type="spellStart"/>
      <w:r w:rsidRPr="00FA1867">
        <w:t>interno.</w:t>
      </w:r>
    </w:p>
    <w:p w14:paraId="5D54E31F" w14:textId="77777777" w:rsidR="004969C6" w:rsidRDefault="006E0A28" w:rsidP="00496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roofErr w:type="spellEnd"/>
      <w:r>
        <w:t xml:space="preserve">All'interno, dunque, della cornice </w:t>
      </w:r>
      <w:proofErr w:type="spellStart"/>
      <w:r>
        <w:t>della</w:t>
      </w:r>
      <w:proofErr w:type="spellEnd"/>
      <w:r>
        <w:t xml:space="preserve"> partecipa</w:t>
      </w:r>
      <w:r w:rsidR="008B473E" w:rsidRPr="00FA1867">
        <w:t xml:space="preserve">zione </w:t>
      </w:r>
      <w:proofErr w:type="spellStart"/>
      <w:r w:rsidR="008B473E" w:rsidRPr="00FA1867">
        <w:t>degli</w:t>
      </w:r>
      <w:proofErr w:type="spellEnd"/>
      <w:r w:rsidR="008B473E" w:rsidRPr="00FA1867">
        <w:t xml:space="preserve"> </w:t>
      </w:r>
      <w:proofErr w:type="spellStart"/>
      <w:r w:rsidR="008B473E" w:rsidRPr="00FA1867">
        <w:t>Stati</w:t>
      </w:r>
      <w:proofErr w:type="spellEnd"/>
      <w:r w:rsidR="008B473E" w:rsidRPr="00FA1867">
        <w:t xml:space="preserve"> </w:t>
      </w:r>
      <w:proofErr w:type="spellStart"/>
      <w:r w:rsidR="008B473E" w:rsidRPr="00FA1867">
        <w:t>membri</w:t>
      </w:r>
      <w:proofErr w:type="spellEnd"/>
      <w:r w:rsidR="008B473E" w:rsidRPr="00FA1867">
        <w:t xml:space="preserve"> al </w:t>
      </w:r>
      <w:proofErr w:type="spellStart"/>
      <w:r w:rsidR="008B473E" w:rsidRPr="00FA1867">
        <w:t>processo</w:t>
      </w:r>
      <w:proofErr w:type="spellEnd"/>
      <w:r w:rsidR="008B473E" w:rsidRPr="00FA1867">
        <w:t xml:space="preserve"> </w:t>
      </w:r>
      <w:proofErr w:type="gramStart"/>
      <w:r w:rsidR="008B473E" w:rsidRPr="00FA1867">
        <w:t xml:space="preserve">di </w:t>
      </w:r>
      <w:proofErr w:type="spellStart"/>
      <w:proofErr w:type="gramEnd"/>
      <w:r w:rsidR="008B473E" w:rsidRPr="00FA1867">
        <w:t>integrazione</w:t>
      </w:r>
      <w:proofErr w:type="spellEnd"/>
      <w:r w:rsidR="008B473E" w:rsidRPr="00FA1867">
        <w:t xml:space="preserve"> </w:t>
      </w:r>
      <w:proofErr w:type="spellStart"/>
      <w:r w:rsidR="008B473E" w:rsidRPr="00FA1867">
        <w:t>europea</w:t>
      </w:r>
      <w:proofErr w:type="spellEnd"/>
      <w:r w:rsidR="008B473E" w:rsidRPr="00FA1867">
        <w:t xml:space="preserve">, </w:t>
      </w:r>
      <w:r>
        <w:t xml:space="preserve">vi è anche il ruolo delle </w:t>
      </w:r>
      <w:r w:rsidRPr="00FA1867">
        <w:t>articolazioni</w:t>
      </w:r>
      <w:r>
        <w:t xml:space="preserve"> istituzionali</w:t>
      </w:r>
      <w:r w:rsidRPr="00FA1867">
        <w:t xml:space="preserve"> interne </w:t>
      </w:r>
      <w:r>
        <w:t xml:space="preserve">agli Stati membri. </w:t>
      </w:r>
    </w:p>
    <w:p w14:paraId="72D8D89E" w14:textId="554236FC" w:rsidR="004D0C96" w:rsidRDefault="006E0A28" w:rsidP="00496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t xml:space="preserve">Tale coinvolgimento è </w:t>
      </w:r>
      <w:r w:rsidR="008B473E" w:rsidRPr="00FA1867">
        <w:t xml:space="preserve">tradizionalmente </w:t>
      </w:r>
      <w:proofErr w:type="spellStart"/>
      <w:r w:rsidR="008B473E" w:rsidRPr="00FA1867">
        <w:t>strutturato</w:t>
      </w:r>
      <w:proofErr w:type="spellEnd"/>
      <w:r w:rsidR="008B473E" w:rsidRPr="00FA1867">
        <w:t xml:space="preserve"> in due </w:t>
      </w:r>
      <w:proofErr w:type="spellStart"/>
      <w:r w:rsidR="008B473E" w:rsidRPr="00FA1867">
        <w:t>dimensioni</w:t>
      </w:r>
      <w:proofErr w:type="spellEnd"/>
      <w:r w:rsidR="008B473E" w:rsidRPr="00FA1867">
        <w:t xml:space="preserve">, </w:t>
      </w:r>
      <w:proofErr w:type="spellStart"/>
      <w:r w:rsidR="008B473E" w:rsidRPr="00FA1867">
        <w:t>entrambe</w:t>
      </w:r>
      <w:proofErr w:type="spellEnd"/>
      <w:r w:rsidR="008B473E" w:rsidRPr="00FA1867">
        <w:t xml:space="preserve"> di </w:t>
      </w:r>
      <w:proofErr w:type="spellStart"/>
      <w:r w:rsidR="008B473E" w:rsidRPr="00FA1867">
        <w:t>primaria</w:t>
      </w:r>
      <w:proofErr w:type="spellEnd"/>
      <w:r w:rsidR="008B473E" w:rsidRPr="00FA1867">
        <w:t xml:space="preserve"> </w:t>
      </w:r>
      <w:proofErr w:type="spellStart"/>
      <w:r w:rsidR="008B473E" w:rsidRPr="00FA1867">
        <w:t>importanza</w:t>
      </w:r>
      <w:proofErr w:type="spellEnd"/>
      <w:r w:rsidR="008B473E" w:rsidRPr="00FA1867">
        <w:t xml:space="preserve"> e collocate in un </w:t>
      </w:r>
      <w:proofErr w:type="spellStart"/>
      <w:r w:rsidR="008B473E" w:rsidRPr="00FA1867">
        <w:t>rapporto</w:t>
      </w:r>
      <w:proofErr w:type="spellEnd"/>
      <w:r w:rsidR="008B473E" w:rsidRPr="00FA1867">
        <w:t xml:space="preserve"> di </w:t>
      </w:r>
      <w:proofErr w:type="spellStart"/>
      <w:r w:rsidR="008B473E" w:rsidRPr="00FA1867">
        <w:t>consequenzialità</w:t>
      </w:r>
      <w:proofErr w:type="spellEnd"/>
      <w:r w:rsidR="008B473E" w:rsidRPr="00FA1867">
        <w:t xml:space="preserve"> </w:t>
      </w:r>
      <w:proofErr w:type="spellStart"/>
      <w:r w:rsidR="008B473E" w:rsidRPr="00FA1867">
        <w:t>logica</w:t>
      </w:r>
      <w:proofErr w:type="spellEnd"/>
      <w:r w:rsidR="008B473E" w:rsidRPr="00FA1867">
        <w:t xml:space="preserve"> e </w:t>
      </w:r>
      <w:proofErr w:type="spellStart"/>
      <w:r w:rsidR="008B473E" w:rsidRPr="00FA1867">
        <w:t>temporale</w:t>
      </w:r>
      <w:proofErr w:type="spellEnd"/>
      <w:r w:rsidR="008B473E" w:rsidRPr="00FA1867">
        <w:t xml:space="preserve">, definite </w:t>
      </w:r>
      <w:proofErr w:type="spellStart"/>
      <w:r w:rsidR="008B473E" w:rsidRPr="00FA1867">
        <w:t>rispettivamente</w:t>
      </w:r>
      <w:proofErr w:type="spellEnd"/>
      <w:r w:rsidR="008B473E" w:rsidRPr="00FA1867">
        <w:t xml:space="preserve"> come “</w:t>
      </w:r>
      <w:proofErr w:type="spellStart"/>
      <w:r w:rsidR="008B473E" w:rsidRPr="00FA1867">
        <w:t>fase</w:t>
      </w:r>
      <w:proofErr w:type="spellEnd"/>
      <w:r w:rsidR="008B473E" w:rsidRPr="00FA1867">
        <w:t xml:space="preserve"> </w:t>
      </w:r>
      <w:proofErr w:type="spellStart"/>
      <w:r w:rsidR="008B473E" w:rsidRPr="00FA1867">
        <w:t>ascendente</w:t>
      </w:r>
      <w:proofErr w:type="spellEnd"/>
      <w:r w:rsidR="008B473E" w:rsidRPr="00FA1867">
        <w:t>” e “</w:t>
      </w:r>
      <w:proofErr w:type="spellStart"/>
      <w:proofErr w:type="gramStart"/>
      <w:r w:rsidR="008B473E" w:rsidRPr="00FA1867">
        <w:t>fase</w:t>
      </w:r>
      <w:proofErr w:type="spellEnd"/>
      <w:proofErr w:type="gramEnd"/>
      <w:r w:rsidR="008B473E" w:rsidRPr="00FA1867">
        <w:t xml:space="preserve"> </w:t>
      </w:r>
      <w:proofErr w:type="spellStart"/>
      <w:r w:rsidR="008B473E" w:rsidRPr="00FA1867">
        <w:t>discendente</w:t>
      </w:r>
      <w:proofErr w:type="spellEnd"/>
      <w:r w:rsidR="008B473E" w:rsidRPr="00FA1867">
        <w:t xml:space="preserve">”. </w:t>
      </w:r>
    </w:p>
    <w:p w14:paraId="76ABB8A1" w14:textId="5994A3BB" w:rsidR="006E0A28" w:rsidRDefault="004D0C96" w:rsidP="00442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4D0C96">
        <w:t xml:space="preserve">Con </w:t>
      </w:r>
      <w:proofErr w:type="spellStart"/>
      <w:r w:rsidRPr="004D0C96">
        <w:t>fase</w:t>
      </w:r>
      <w:proofErr w:type="spellEnd"/>
      <w:r w:rsidRPr="004D0C96">
        <w:t xml:space="preserve"> </w:t>
      </w:r>
      <w:proofErr w:type="spellStart"/>
      <w:r w:rsidRPr="004D0C96">
        <w:t>ascendente</w:t>
      </w:r>
      <w:proofErr w:type="spellEnd"/>
      <w:r w:rsidRPr="00FA1867">
        <w:t xml:space="preserve"> </w:t>
      </w:r>
      <w:proofErr w:type="gramStart"/>
      <w:r w:rsidR="00442342">
        <w:t>viene</w:t>
      </w:r>
      <w:proofErr w:type="gramEnd"/>
      <w:r w:rsidR="00442342">
        <w:t xml:space="preserve"> individuata </w:t>
      </w:r>
      <w:r w:rsidR="008B473E" w:rsidRPr="00FA1867">
        <w:t xml:space="preserve">la </w:t>
      </w:r>
      <w:proofErr w:type="spellStart"/>
      <w:r w:rsidR="008B473E" w:rsidRPr="00FA1867">
        <w:t>partecipazione</w:t>
      </w:r>
      <w:proofErr w:type="spellEnd"/>
      <w:r w:rsidR="008B473E" w:rsidRPr="00FA1867">
        <w:t xml:space="preserve"> </w:t>
      </w:r>
      <w:proofErr w:type="spellStart"/>
      <w:r w:rsidR="008B473E" w:rsidRPr="00FA1867">
        <w:t>degli</w:t>
      </w:r>
      <w:proofErr w:type="spellEnd"/>
      <w:r w:rsidR="008B473E" w:rsidRPr="00FA1867">
        <w:t xml:space="preserve"> </w:t>
      </w:r>
      <w:proofErr w:type="spellStart"/>
      <w:r w:rsidR="008B473E" w:rsidRPr="00FA1867">
        <w:t>organi</w:t>
      </w:r>
      <w:proofErr w:type="spellEnd"/>
      <w:r w:rsidR="008B473E" w:rsidRPr="00FA1867">
        <w:t xml:space="preserve"> </w:t>
      </w:r>
      <w:proofErr w:type="spellStart"/>
      <w:r w:rsidR="008B473E" w:rsidRPr="00FA1867">
        <w:t>centrali</w:t>
      </w:r>
      <w:proofErr w:type="spellEnd"/>
      <w:r w:rsidR="008B473E" w:rsidRPr="00FA1867">
        <w:t xml:space="preserve"> e </w:t>
      </w:r>
      <w:proofErr w:type="spellStart"/>
      <w:r w:rsidR="008B473E" w:rsidRPr="00FA1867">
        <w:t>regionali</w:t>
      </w:r>
      <w:proofErr w:type="spellEnd"/>
      <w:r w:rsidR="008B473E" w:rsidRPr="00FA1867">
        <w:t xml:space="preserve"> </w:t>
      </w:r>
      <w:proofErr w:type="spellStart"/>
      <w:r w:rsidR="008B473E" w:rsidRPr="00FA1867">
        <w:t>all’elaborazione</w:t>
      </w:r>
      <w:proofErr w:type="spellEnd"/>
      <w:r w:rsidR="008B473E" w:rsidRPr="00FA1867">
        <w:t xml:space="preserve"> </w:t>
      </w:r>
      <w:proofErr w:type="spellStart"/>
      <w:r w:rsidR="008B473E" w:rsidRPr="00FA1867">
        <w:t>delle</w:t>
      </w:r>
      <w:proofErr w:type="spellEnd"/>
      <w:r w:rsidR="008B473E" w:rsidRPr="00FA1867">
        <w:t xml:space="preserve"> </w:t>
      </w:r>
      <w:proofErr w:type="spellStart"/>
      <w:r w:rsidR="008B473E" w:rsidRPr="00FA1867">
        <w:t>scelte</w:t>
      </w:r>
      <w:proofErr w:type="spellEnd"/>
      <w:r w:rsidR="008B473E" w:rsidRPr="00FA1867">
        <w:t xml:space="preserve"> </w:t>
      </w:r>
      <w:proofErr w:type="spellStart"/>
      <w:r w:rsidR="008B473E" w:rsidRPr="00FA1867">
        <w:t>governative</w:t>
      </w:r>
      <w:proofErr w:type="spellEnd"/>
      <w:r w:rsidR="008B473E" w:rsidRPr="00FA1867">
        <w:t xml:space="preserve"> (e </w:t>
      </w:r>
      <w:proofErr w:type="spellStart"/>
      <w:r w:rsidR="008B473E" w:rsidRPr="00FA1867">
        <w:t>dei</w:t>
      </w:r>
      <w:proofErr w:type="spellEnd"/>
      <w:r w:rsidR="008B473E" w:rsidRPr="00FA1867">
        <w:t xml:space="preserve"> </w:t>
      </w:r>
      <w:proofErr w:type="spellStart"/>
      <w:r w:rsidR="008B473E" w:rsidRPr="00FA1867">
        <w:t>conseguenti</w:t>
      </w:r>
      <w:proofErr w:type="spellEnd"/>
      <w:r w:rsidR="008B473E" w:rsidRPr="00FA1867">
        <w:t xml:space="preserve"> </w:t>
      </w:r>
      <w:proofErr w:type="spellStart"/>
      <w:r w:rsidR="008B473E" w:rsidRPr="00FA1867">
        <w:t>prodotti</w:t>
      </w:r>
      <w:proofErr w:type="spellEnd"/>
      <w:r w:rsidR="008B473E" w:rsidRPr="00FA1867">
        <w:t xml:space="preserve"> </w:t>
      </w:r>
      <w:proofErr w:type="spellStart"/>
      <w:r w:rsidR="008B473E" w:rsidRPr="00FA1867">
        <w:t>normativi</w:t>
      </w:r>
      <w:proofErr w:type="spellEnd"/>
      <w:r w:rsidR="008B473E" w:rsidRPr="00FA1867">
        <w:t xml:space="preserve">) a </w:t>
      </w:r>
      <w:proofErr w:type="spellStart"/>
      <w:r w:rsidR="008B473E" w:rsidRPr="00FA1867">
        <w:t>livello</w:t>
      </w:r>
      <w:proofErr w:type="spellEnd"/>
      <w:r w:rsidR="008B473E" w:rsidRPr="00FA1867">
        <w:t xml:space="preserve"> europeo</w:t>
      </w:r>
      <w:r>
        <w:t xml:space="preserve">, e dunque </w:t>
      </w:r>
      <w:proofErr w:type="spellStart"/>
      <w:r w:rsidRPr="004D0C96">
        <w:t>si</w:t>
      </w:r>
      <w:proofErr w:type="spellEnd"/>
      <w:r w:rsidRPr="004D0C96">
        <w:t xml:space="preserve"> </w:t>
      </w:r>
      <w:proofErr w:type="spellStart"/>
      <w:r w:rsidRPr="004D0C96">
        <w:t>inten</w:t>
      </w:r>
      <w:r w:rsidRPr="004D0C96">
        <w:t>de</w:t>
      </w:r>
      <w:proofErr w:type="spellEnd"/>
      <w:r w:rsidRPr="004D0C96">
        <w:t xml:space="preserve"> </w:t>
      </w:r>
      <w:proofErr w:type="spellStart"/>
      <w:r w:rsidRPr="004D0C96">
        <w:t>l’attività</w:t>
      </w:r>
      <w:proofErr w:type="spellEnd"/>
      <w:r w:rsidRPr="004D0C96">
        <w:t xml:space="preserve"> </w:t>
      </w:r>
      <w:proofErr w:type="spellStart"/>
      <w:r w:rsidRPr="004D0C96">
        <w:t>volta</w:t>
      </w:r>
      <w:proofErr w:type="spellEnd"/>
      <w:r w:rsidRPr="004D0C96">
        <w:t xml:space="preserve"> </w:t>
      </w:r>
      <w:proofErr w:type="spellStart"/>
      <w:r w:rsidRPr="004D0C96">
        <w:t>alla</w:t>
      </w:r>
      <w:proofErr w:type="spellEnd"/>
      <w:r w:rsidRPr="004D0C96">
        <w:t xml:space="preserve"> </w:t>
      </w:r>
      <w:proofErr w:type="spellStart"/>
      <w:r w:rsidRPr="004D0C96">
        <w:t>formazione</w:t>
      </w:r>
      <w:proofErr w:type="spellEnd"/>
      <w:r w:rsidRPr="004D0C96">
        <w:t xml:space="preserve"> </w:t>
      </w:r>
      <w:proofErr w:type="spellStart"/>
      <w:r w:rsidRPr="004D0C96">
        <w:t>delle</w:t>
      </w:r>
      <w:proofErr w:type="spellEnd"/>
      <w:r w:rsidRPr="004D0C96">
        <w:t xml:space="preserve"> </w:t>
      </w:r>
      <w:proofErr w:type="spellStart"/>
      <w:r w:rsidRPr="004D0C96">
        <w:t>politiche</w:t>
      </w:r>
      <w:proofErr w:type="spellEnd"/>
      <w:r w:rsidRPr="004D0C96">
        <w:t xml:space="preserve"> e </w:t>
      </w:r>
      <w:proofErr w:type="spellStart"/>
      <w:r w:rsidRPr="004D0C96">
        <w:t>dei</w:t>
      </w:r>
      <w:proofErr w:type="spellEnd"/>
      <w:r w:rsidRPr="004D0C96">
        <w:t xml:space="preserve"> </w:t>
      </w:r>
      <w:proofErr w:type="spellStart"/>
      <w:r w:rsidRPr="004D0C96">
        <w:t>diversi</w:t>
      </w:r>
      <w:proofErr w:type="spellEnd"/>
      <w:r w:rsidRPr="004D0C96">
        <w:t xml:space="preserve"> tipi di </w:t>
      </w:r>
      <w:proofErr w:type="spellStart"/>
      <w:r w:rsidRPr="004D0C96">
        <w:t>atti</w:t>
      </w:r>
      <w:proofErr w:type="spellEnd"/>
      <w:r w:rsidRPr="004D0C96">
        <w:t xml:space="preserve"> </w:t>
      </w:r>
      <w:proofErr w:type="spellStart"/>
      <w:r w:rsidRPr="004D0C96">
        <w:t>adottati</w:t>
      </w:r>
      <w:proofErr w:type="spellEnd"/>
      <w:r w:rsidRPr="004D0C96">
        <w:t xml:space="preserve"> </w:t>
      </w:r>
      <w:proofErr w:type="spellStart"/>
      <w:r w:rsidRPr="004D0C96">
        <w:t>dalle</w:t>
      </w:r>
      <w:proofErr w:type="spellEnd"/>
      <w:r w:rsidRPr="004D0C96">
        <w:t xml:space="preserve"> </w:t>
      </w:r>
      <w:proofErr w:type="spellStart"/>
      <w:r w:rsidRPr="004D0C96">
        <w:t>istituzioni</w:t>
      </w:r>
      <w:proofErr w:type="spellEnd"/>
      <w:r w:rsidRPr="004D0C96">
        <w:t xml:space="preserve"> </w:t>
      </w:r>
      <w:proofErr w:type="spellStart"/>
      <w:r w:rsidRPr="004D0C96">
        <w:t>dell’Unione</w:t>
      </w:r>
      <w:proofErr w:type="spellEnd"/>
      <w:r w:rsidRPr="004D0C96">
        <w:t xml:space="preserve"> europea</w:t>
      </w:r>
      <w:r w:rsidR="00442342">
        <w:t>.</w:t>
      </w:r>
      <w:r w:rsidRPr="004D0C96">
        <w:t xml:space="preserve"> </w:t>
      </w:r>
      <w:r w:rsidR="00442342">
        <w:t>Per fase discendente, invece,</w:t>
      </w:r>
      <w:r w:rsidR="008B473E" w:rsidRPr="00FA1867">
        <w:t xml:space="preserve"> </w:t>
      </w:r>
      <w:proofErr w:type="gramStart"/>
      <w:r w:rsidR="00442342">
        <w:t xml:space="preserve">si </w:t>
      </w:r>
      <w:proofErr w:type="gramEnd"/>
      <w:r w:rsidR="00442342">
        <w:t xml:space="preserve">intende </w:t>
      </w:r>
      <w:r w:rsidR="008B473E" w:rsidRPr="00FA1867">
        <w:t xml:space="preserve">l’attuazione </w:t>
      </w:r>
      <w:proofErr w:type="spellStart"/>
      <w:r w:rsidR="008B473E" w:rsidRPr="00FA1867">
        <w:t>nell’ordinamento</w:t>
      </w:r>
      <w:proofErr w:type="spellEnd"/>
      <w:r w:rsidR="008B473E" w:rsidRPr="00FA1867">
        <w:t xml:space="preserve"> </w:t>
      </w:r>
      <w:proofErr w:type="spellStart"/>
      <w:r w:rsidR="008B473E" w:rsidRPr="00FA1867">
        <w:lastRenderedPageBreak/>
        <w:t>interno</w:t>
      </w:r>
      <w:proofErr w:type="spellEnd"/>
      <w:r w:rsidR="008B473E" w:rsidRPr="00FA1867">
        <w:t xml:space="preserve"> di </w:t>
      </w:r>
      <w:proofErr w:type="spellStart"/>
      <w:r w:rsidR="008B473E" w:rsidRPr="00FA1867">
        <w:t>politiche</w:t>
      </w:r>
      <w:proofErr w:type="spellEnd"/>
      <w:r w:rsidR="008B473E" w:rsidRPr="00FA1867">
        <w:t xml:space="preserve"> e </w:t>
      </w:r>
      <w:proofErr w:type="spellStart"/>
      <w:r w:rsidR="008B473E" w:rsidRPr="00FA1867">
        <w:t>atti</w:t>
      </w:r>
      <w:proofErr w:type="spellEnd"/>
      <w:r w:rsidR="008B473E" w:rsidRPr="00FA1867">
        <w:t xml:space="preserve"> </w:t>
      </w:r>
      <w:proofErr w:type="spellStart"/>
      <w:r w:rsidR="008B473E" w:rsidRPr="00FA1867">
        <w:t>dell’Unione</w:t>
      </w:r>
      <w:proofErr w:type="spellEnd"/>
      <w:r w:rsidR="008B473E" w:rsidRPr="00FA1867">
        <w:t xml:space="preserve">. </w:t>
      </w:r>
    </w:p>
    <w:p w14:paraId="35A8E6CE" w14:textId="5DDA154B" w:rsidR="008B473E" w:rsidRDefault="008B473E" w:rsidP="00FA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BAB4FE5" w14:textId="77777777" w:rsidR="008B473E" w:rsidRPr="00870FE1" w:rsidRDefault="008B473E" w:rsidP="00A76E48">
      <w:pPr>
        <w:spacing w:line="360" w:lineRule="auto"/>
        <w:jc w:val="both"/>
      </w:pPr>
    </w:p>
    <w:p w14:paraId="55EAEDA2" w14:textId="77777777" w:rsidR="00A76E48" w:rsidRPr="00870FE1" w:rsidRDefault="00A76E48" w:rsidP="008B473E">
      <w:pPr>
        <w:spacing w:line="360" w:lineRule="auto"/>
        <w:jc w:val="center"/>
      </w:pPr>
      <w:r w:rsidRPr="00870FE1">
        <w:t>***</w:t>
      </w:r>
    </w:p>
    <w:p w14:paraId="30AB3F9C" w14:textId="77777777" w:rsidR="00A76E48" w:rsidRDefault="00A76E48" w:rsidP="00A76E48">
      <w:pPr>
        <w:spacing w:line="360" w:lineRule="auto"/>
        <w:jc w:val="both"/>
        <w:rPr>
          <w:b/>
        </w:rPr>
      </w:pPr>
      <w:r w:rsidRPr="00870FE1">
        <w:rPr>
          <w:b/>
        </w:rPr>
        <w:t xml:space="preserve">Politica energetica europea </w:t>
      </w:r>
    </w:p>
    <w:p w14:paraId="14B64ECB" w14:textId="77777777" w:rsidR="003B6C11" w:rsidRPr="00870FE1" w:rsidRDefault="003B6C11" w:rsidP="00A76E48">
      <w:pPr>
        <w:spacing w:line="360" w:lineRule="auto"/>
        <w:jc w:val="both"/>
        <w:rPr>
          <w:b/>
        </w:rPr>
      </w:pPr>
    </w:p>
    <w:p w14:paraId="34B422C2" w14:textId="77777777" w:rsidR="00A76E48" w:rsidRPr="00870FE1" w:rsidRDefault="00A76E48" w:rsidP="00A76E48">
      <w:pPr>
        <w:spacing w:line="360" w:lineRule="auto"/>
        <w:jc w:val="both"/>
      </w:pPr>
      <w:r w:rsidRPr="00870FE1">
        <w:t>Tra le attività dell’Unione europea (Ue), assumono particolare rilievo quelle legate ai settori dell’energia e dell’ambiente, considerati strategici non solo nell’ambito della lotta al cambiamento climatico – e dunque centrali per il miglioramento della salubrità dell’ambiente e per la tutela della salute – ma anche in vista di una ripresa della produttività e dell’occupazione. Le azioni intraprese per l’</w:t>
      </w:r>
      <w:proofErr w:type="spellStart"/>
      <w:r w:rsidRPr="00870FE1">
        <w:t>efficientamento</w:t>
      </w:r>
      <w:proofErr w:type="spellEnd"/>
      <w:r w:rsidRPr="00870FE1">
        <w:t xml:space="preserve"> energetico, per lo sviluppo delle fonti rinnovabili, ma anche quelle per la tutela delle acque, dell’aria e del suolo, infatti, costituiscono un potente volano di sviluppo e rappresentano settori nei quali è possibile procedere in un’ottica </w:t>
      </w:r>
      <w:proofErr w:type="gramStart"/>
      <w:r w:rsidRPr="00870FE1">
        <w:t xml:space="preserve">di </w:t>
      </w:r>
      <w:proofErr w:type="gramEnd"/>
      <w:r w:rsidRPr="00870FE1">
        <w:t xml:space="preserve">implementazione e miglioramento delle attività produttive e di ricerca. La questione energetica, inoltre, costituisce elemento cardine anche in termini di equilibri geopolitici, incidendo direttamente sulla questione della dipendenza energetica dell’Unione. </w:t>
      </w:r>
    </w:p>
    <w:p w14:paraId="7DA63335" w14:textId="77777777" w:rsidR="00A76E48" w:rsidRPr="00870FE1" w:rsidRDefault="00A76E48" w:rsidP="00A76E48">
      <w:pPr>
        <w:spacing w:line="360" w:lineRule="auto"/>
        <w:jc w:val="both"/>
      </w:pPr>
    </w:p>
    <w:p w14:paraId="6C076413" w14:textId="77777777" w:rsidR="00A76E48" w:rsidRPr="00870FE1" w:rsidRDefault="00A76E48" w:rsidP="00A76E48">
      <w:pPr>
        <w:spacing w:line="360" w:lineRule="auto"/>
        <w:jc w:val="both"/>
      </w:pPr>
      <w:r w:rsidRPr="00870FE1">
        <w:t xml:space="preserve">Nonostante siano spesso trattati congiuntamente e numerose siano le reciproche interconnessioni </w:t>
      </w:r>
      <w:proofErr w:type="gramStart"/>
      <w:r w:rsidRPr="00870FE1">
        <w:t>ed</w:t>
      </w:r>
      <w:proofErr w:type="gramEnd"/>
      <w:r w:rsidRPr="00870FE1">
        <w:t xml:space="preserve"> interdipendenze, su un piano prettamente giuridico “ambiente” ed “energia” costituiscono, nell’ordinamento europeo, due settori distinti nell’ambito delle azioni intraprese dall’Ue, ciascuno legittimato da un preciso Titolo del Trattato sul Funzionamento dell’Unione europea (TFUE). </w:t>
      </w:r>
    </w:p>
    <w:p w14:paraId="7297156D" w14:textId="77777777" w:rsidR="00A76E48" w:rsidRPr="00870FE1" w:rsidRDefault="00A76E48" w:rsidP="00A76E48">
      <w:pPr>
        <w:spacing w:line="360" w:lineRule="auto"/>
        <w:jc w:val="both"/>
        <w:rPr>
          <w:b/>
        </w:rPr>
      </w:pPr>
    </w:p>
    <w:p w14:paraId="291DDF6D" w14:textId="77777777" w:rsidR="00A76E48" w:rsidRPr="00870FE1" w:rsidRDefault="00A76E48" w:rsidP="00A76E48">
      <w:pPr>
        <w:spacing w:line="360" w:lineRule="auto"/>
        <w:jc w:val="both"/>
      </w:pPr>
      <w:r w:rsidRPr="001751AA">
        <w:t>La Politica europea in materia ambientale è disciplinata dal Titolo XX TFUE,</w:t>
      </w:r>
      <w:r w:rsidRPr="00870FE1">
        <w:t xml:space="preserve"> artt. 191 – 193. Gli obiettivi sono </w:t>
      </w:r>
      <w:proofErr w:type="gramStart"/>
      <w:r w:rsidRPr="00870FE1">
        <w:t>quelli di</w:t>
      </w:r>
      <w:proofErr w:type="gramEnd"/>
      <w:r w:rsidRPr="00870FE1">
        <w:t xml:space="preserve"> salvaguardare, tutelare e migliorare la qualità dell’ambiente; proteggere la salute umana; utilizzare in modo accorto e razionale le risorse naturali; promuovere sul piano internazionale misure destinate a risolvere i problemi dell’ambiente a livello regionale o mondiale e, in particolare, a combattere i cambiamenti climatici. </w:t>
      </w:r>
    </w:p>
    <w:p w14:paraId="7A111091" w14:textId="77777777" w:rsidR="00A76E48" w:rsidRPr="00870FE1" w:rsidRDefault="00A76E48" w:rsidP="00A76E48">
      <w:pPr>
        <w:spacing w:line="360" w:lineRule="auto"/>
        <w:jc w:val="both"/>
      </w:pPr>
      <w:r w:rsidRPr="00870FE1">
        <w:lastRenderedPageBreak/>
        <w:t xml:space="preserve">Il riconoscimento della </w:t>
      </w:r>
      <w:proofErr w:type="gramStart"/>
      <w:r w:rsidRPr="00870FE1">
        <w:t>tematica</w:t>
      </w:r>
      <w:proofErr w:type="gramEnd"/>
      <w:r w:rsidRPr="00870FE1">
        <w:t xml:space="preserve"> ambientale all’interno dei Trattati istitutivi dell’Unione è il frutto di un processo graduale, attraverso i trattati modificativi dell'Ue che hanno nel corso degli anni le competenze ambientali. </w:t>
      </w:r>
    </w:p>
    <w:p w14:paraId="7BB57ED0" w14:textId="77777777" w:rsidR="00A76E48" w:rsidRDefault="00A76E48" w:rsidP="00A76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70FE1">
        <w:t xml:space="preserve">Più tardive, invece, sono le esplicite previsioni inerenti alla politica energetica europea che </w:t>
      </w:r>
      <w:proofErr w:type="gramStart"/>
      <w:r w:rsidRPr="00870FE1">
        <w:t>viene</w:t>
      </w:r>
      <w:proofErr w:type="gramEnd"/>
      <w:r w:rsidRPr="00870FE1">
        <w:t xml:space="preserve"> particolarmente valorizzata dal Trattato di Lisbona (2009), che ne contiene espressa previsione, fornendo ad essa la base giuridica che precedentemente mancava. Questa è costituita dall’articolo 194 del Trattato sul Funzionamento dell’Unione europea (Titolo XXI del TFUE, “Energia”). </w:t>
      </w:r>
    </w:p>
    <w:p w14:paraId="7CCEE061" w14:textId="77777777" w:rsidR="00A76E48" w:rsidRPr="00D40EBE" w:rsidRDefault="00A76E48" w:rsidP="00A76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70FE1">
        <w:t xml:space="preserve">Si prevede che la politica dell’Unione nel settore dell’energia sia volta ad assicurare </w:t>
      </w:r>
      <w:proofErr w:type="gramStart"/>
      <w:r w:rsidRPr="00870FE1">
        <w:t>«</w:t>
      </w:r>
      <w:proofErr w:type="gramEnd"/>
      <w:r w:rsidRPr="00870FE1">
        <w:t xml:space="preserve">il funzionamento del mercato dell’energia; garantire la sicurezza dell’approvvigionamento energetico nell’Unione, promuovere il risparmio energetico, l’efficienza energetica e lo sviluppo di energie nuove e rinnovabili; promuovere l’interconnessione delle reti energetiche». Al comma </w:t>
      </w:r>
      <w:proofErr w:type="gramStart"/>
      <w:r w:rsidRPr="00870FE1">
        <w:t>2</w:t>
      </w:r>
      <w:proofErr w:type="gramEnd"/>
      <w:r w:rsidRPr="00870FE1">
        <w:t xml:space="preserve"> del medesimo articolo, vengono individuati gli strumenti da impiegare affinché l’Ue possa normare il settore. In tal senso, è prevista l’applicazione della procedura legislativa ordinaria da parte di Parlamento e Consiglio, previa consultazione </w:t>
      </w:r>
      <w:proofErr w:type="gramStart"/>
      <w:r w:rsidRPr="00870FE1">
        <w:t>dei</w:t>
      </w:r>
      <w:proofErr w:type="gramEnd"/>
      <w:r w:rsidRPr="00870FE1">
        <w:t xml:space="preserve"> </w:t>
      </w:r>
      <w:proofErr w:type="gramStart"/>
      <w:r w:rsidRPr="00870FE1">
        <w:t>due</w:t>
      </w:r>
      <w:proofErr w:type="gramEnd"/>
      <w:r w:rsidRPr="00870FE1">
        <w:t xml:space="preserve"> organi consultivi europei (Comitato delle Regioni e Comitato economico e sociale). Quale limite all’ambito d’azione </w:t>
      </w:r>
      <w:proofErr w:type="gramStart"/>
      <w:r w:rsidRPr="00870FE1">
        <w:t xml:space="preserve">della </w:t>
      </w:r>
      <w:proofErr w:type="gramEnd"/>
      <w:r w:rsidRPr="00870FE1">
        <w:t xml:space="preserve">Ue, però, si dispone che le misure europee non debbano incidere «sul diritto di uno Stato membro di determinare le condizioni di utilizzo delle sue fonti </w:t>
      </w:r>
      <w:r w:rsidRPr="00D40EBE">
        <w:t xml:space="preserve">energetiche, la scelta tra varie fonti energetiche e la struttura generale del suo approvvigionamento energetico». </w:t>
      </w:r>
      <w:r w:rsidRPr="00D40EBE">
        <w:rPr>
          <w:color w:val="000000"/>
        </w:rPr>
        <w:t xml:space="preserve">Inoltre, quale </w:t>
      </w:r>
      <w:proofErr w:type="gramStart"/>
      <w:r w:rsidRPr="00D40EBE">
        <w:rPr>
          <w:color w:val="000000"/>
        </w:rPr>
        <w:t>ulteriore</w:t>
      </w:r>
      <w:proofErr w:type="gramEnd"/>
      <w:r w:rsidRPr="00D40EBE">
        <w:rPr>
          <w:color w:val="000000"/>
        </w:rPr>
        <w:t xml:space="preserve"> gravame per la Ue, è previsto che, nel caso in cui le misure europee abbiano</w:t>
      </w:r>
      <w:r w:rsidRPr="00D40EBE">
        <w:t xml:space="preserve"> ricadute importanti di natura fiscale</w:t>
      </w:r>
      <w:r w:rsidRPr="00D40EBE">
        <w:rPr>
          <w:color w:val="000000"/>
        </w:rPr>
        <w:t>, si debba la procedura legislativa speciale (ex articolo 194 al comma 3), che prevede la deliberazione del Consiglio all’unanimità, previa semplice consultazione del Parlamento</w:t>
      </w:r>
      <w:r w:rsidRPr="00D40EBE">
        <w:t xml:space="preserve"> europeo. </w:t>
      </w:r>
    </w:p>
    <w:p w14:paraId="2782DBF5" w14:textId="77777777" w:rsidR="00A76E48" w:rsidRPr="00D40EBE" w:rsidRDefault="00A76E48" w:rsidP="00A76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atLeast"/>
        <w:jc w:val="both"/>
      </w:pPr>
    </w:p>
    <w:p w14:paraId="623CFD13" w14:textId="77777777" w:rsidR="00A76E48" w:rsidRPr="00444D96" w:rsidRDefault="00A76E48" w:rsidP="00A76E48">
      <w:pPr>
        <w:spacing w:line="360" w:lineRule="auto"/>
        <w:jc w:val="both"/>
      </w:pPr>
      <w:r w:rsidRPr="00444D96">
        <w:t xml:space="preserve">Come abbiamo già avuto modo di accennare, la politica energetica europea si sostanzia, in termini di azioni e politiche, in quattro principali settori. Quello del </w:t>
      </w:r>
      <w:r w:rsidRPr="00444D96">
        <w:rPr>
          <w:b/>
        </w:rPr>
        <w:t>mercato interno dell’energia</w:t>
      </w:r>
      <w:r w:rsidRPr="00444D96">
        <w:t>, con lo scopo di integrare quanto più possibile i mercati nazionali dell’energia (</w:t>
      </w:r>
      <w:proofErr w:type="spellStart"/>
      <w:r w:rsidRPr="00444D96">
        <w:t>gas&amp;elettricità</w:t>
      </w:r>
      <w:proofErr w:type="spellEnd"/>
      <w:r w:rsidRPr="00444D96">
        <w:t xml:space="preserve">); azione dalla quale non può che conseguire una maggiore qualità dei prodotti e dei servizi; ma anche la possibilità di </w:t>
      </w:r>
      <w:proofErr w:type="gramStart"/>
      <w:r w:rsidRPr="00444D96">
        <w:t>effettuare</w:t>
      </w:r>
      <w:proofErr w:type="gramEnd"/>
      <w:r w:rsidRPr="00444D96">
        <w:t xml:space="preserve"> investimenti condivisi per le infrastrutture. </w:t>
      </w:r>
    </w:p>
    <w:p w14:paraId="58C5AF26" w14:textId="77777777" w:rsidR="00A76E48" w:rsidRPr="00444D96" w:rsidRDefault="00A76E48" w:rsidP="00A76E48">
      <w:pPr>
        <w:spacing w:line="360" w:lineRule="auto"/>
        <w:jc w:val="both"/>
      </w:pPr>
      <w:r w:rsidRPr="00444D96">
        <w:lastRenderedPageBreak/>
        <w:t xml:space="preserve">C’è poi tutto il capitolo </w:t>
      </w:r>
      <w:r w:rsidRPr="003E68FC">
        <w:t>dell’</w:t>
      </w:r>
      <w:r w:rsidRPr="003E68FC">
        <w:rPr>
          <w:b/>
        </w:rPr>
        <w:t>approvvigionamento e della sicurezza</w:t>
      </w:r>
      <w:r w:rsidRPr="00444D96">
        <w:t xml:space="preserve">, che chiama in </w:t>
      </w:r>
      <w:proofErr w:type="gramStart"/>
      <w:r w:rsidRPr="00444D96">
        <w:t>causa gli</w:t>
      </w:r>
      <w:proofErr w:type="gramEnd"/>
      <w:r w:rsidRPr="00444D96">
        <w:t xml:space="preserve"> aspetti legati alla geopolitica sopraccennati. Un’azione efficace in questo settore assicura non solo la sicurezza degli approvvigionamenti, ma anche la competitività dei prezzi. </w:t>
      </w:r>
    </w:p>
    <w:p w14:paraId="32DD1833" w14:textId="77777777" w:rsidR="00A76E48" w:rsidRPr="00444D96" w:rsidRDefault="00A76E48" w:rsidP="00A76E48">
      <w:pPr>
        <w:spacing w:line="360" w:lineRule="auto"/>
        <w:jc w:val="both"/>
      </w:pPr>
      <w:r w:rsidRPr="00444D96">
        <w:t xml:space="preserve">Si tratta poi di potenziare il settore delle </w:t>
      </w:r>
      <w:r w:rsidRPr="003E68FC">
        <w:rPr>
          <w:b/>
        </w:rPr>
        <w:t>energie rinnovabili</w:t>
      </w:r>
      <w:r w:rsidRPr="00444D96">
        <w:t xml:space="preserve">, cercando anzitutto di raggiungere l’obiettivo indicato dalla “Strategia 2020”, ossia la produzione, entro 2020, del 20% dell’energia da risorse rinnovabili (eolico, solare, idroelettrico, biomasse e geotermico). Da ciò consegue la riduzione delle emissioni di gas serra, ma anche una </w:t>
      </w:r>
      <w:proofErr w:type="gramStart"/>
      <w:r w:rsidRPr="00444D96">
        <w:t>significativa</w:t>
      </w:r>
      <w:proofErr w:type="gramEnd"/>
      <w:r w:rsidRPr="00444D96">
        <w:t xml:space="preserve"> riduzione delle importazioni di energia. Investire nelle rinnovabili, inoltre, significa investire nello sviluppo tecnologico e aumentare le opportunità </w:t>
      </w:r>
      <w:proofErr w:type="gramStart"/>
      <w:r w:rsidRPr="00444D96">
        <w:t xml:space="preserve">di </w:t>
      </w:r>
      <w:proofErr w:type="gramEnd"/>
      <w:r w:rsidRPr="00444D96">
        <w:t xml:space="preserve">impiego. </w:t>
      </w:r>
    </w:p>
    <w:p w14:paraId="66F63CBC" w14:textId="77777777" w:rsidR="00A76E48" w:rsidRPr="00444D96" w:rsidRDefault="00A76E48" w:rsidP="00A76E48">
      <w:pPr>
        <w:spacing w:line="360" w:lineRule="auto"/>
        <w:jc w:val="both"/>
      </w:pPr>
      <w:r w:rsidRPr="00444D96">
        <w:t xml:space="preserve">Il quarto settore è quello inerente </w:t>
      </w:r>
      <w:r w:rsidRPr="003E68FC">
        <w:t>all’</w:t>
      </w:r>
      <w:r w:rsidRPr="003E68FC">
        <w:rPr>
          <w:b/>
        </w:rPr>
        <w:t>efficienza energetica</w:t>
      </w:r>
      <w:r w:rsidRPr="00444D96">
        <w:t xml:space="preserve">, da portare almeno al 20% entro il 2020. Questo significa mettere in campo interventi per assicurare l’efficienza in tutte le fasi della “filiera energetica”, dalla generazione e la trasformazione alla distribuzione, fino al consumo finale. </w:t>
      </w:r>
    </w:p>
    <w:p w14:paraId="0F84DAD5" w14:textId="77777777" w:rsidR="00A76E48" w:rsidRPr="00444D96" w:rsidRDefault="00A76E48" w:rsidP="00A76E48">
      <w:pPr>
        <w:spacing w:line="360" w:lineRule="auto"/>
        <w:jc w:val="both"/>
      </w:pPr>
      <w:r w:rsidRPr="00444D96">
        <w:t xml:space="preserve">L’efficienza energetica può essere a sua volta spacchettata in </w:t>
      </w:r>
      <w:proofErr w:type="spellStart"/>
      <w:r w:rsidRPr="00444D96">
        <w:t>sottosettori</w:t>
      </w:r>
      <w:proofErr w:type="spellEnd"/>
      <w:r w:rsidRPr="00444D96">
        <w:t xml:space="preserve">, che rispondono al quesito posto con riferimento a che cosa possa essere reso efficiente da un punto di vista energetico. Possono anzitutto essere resi energeticamente efficienti i </w:t>
      </w:r>
      <w:r w:rsidRPr="00744B63">
        <w:rPr>
          <w:b/>
        </w:rPr>
        <w:t>prodotti</w:t>
      </w:r>
      <w:r w:rsidRPr="00444D96">
        <w:t xml:space="preserve">, si </w:t>
      </w:r>
      <w:proofErr w:type="gramStart"/>
      <w:r w:rsidRPr="00444D96">
        <w:t>pensi</w:t>
      </w:r>
      <w:proofErr w:type="gramEnd"/>
      <w:r w:rsidRPr="00444D96">
        <w:t xml:space="preserve"> agli apparecchi elettronici, agli elettrodomestici e al complesso sistema della certificazione e dell’etichettatura, che prevede le cosiddette “classi energetiche” (A+, A, B </w:t>
      </w:r>
      <w:proofErr w:type="spellStart"/>
      <w:r w:rsidRPr="00444D96">
        <w:t>etc</w:t>
      </w:r>
      <w:proofErr w:type="spellEnd"/>
      <w:r w:rsidRPr="00444D96">
        <w:t xml:space="preserve">, </w:t>
      </w:r>
      <w:proofErr w:type="spellStart"/>
      <w:r w:rsidRPr="00444D96">
        <w:t>etc</w:t>
      </w:r>
      <w:proofErr w:type="spellEnd"/>
      <w:r w:rsidRPr="00444D96">
        <w:t xml:space="preserve">). Altri interventi possono essere i </w:t>
      </w:r>
      <w:r w:rsidRPr="00744B63">
        <w:rPr>
          <w:b/>
        </w:rPr>
        <w:t>trasporti</w:t>
      </w:r>
      <w:r w:rsidRPr="00444D96">
        <w:t xml:space="preserve">, in primis attraverso azioni di </w:t>
      </w:r>
      <w:proofErr w:type="spellStart"/>
      <w:r w:rsidRPr="00444D96">
        <w:t>efficientamento</w:t>
      </w:r>
      <w:proofErr w:type="spellEnd"/>
      <w:r w:rsidRPr="00444D96">
        <w:t xml:space="preserve"> del sistema </w:t>
      </w:r>
      <w:proofErr w:type="gramStart"/>
      <w:r w:rsidRPr="00444D96">
        <w:t>del</w:t>
      </w:r>
      <w:proofErr w:type="gramEnd"/>
      <w:r w:rsidRPr="00444D96">
        <w:t xml:space="preserve"> trasporto pubblico. Terzo ambito indicato dall’Unione quale settore strategico per la riduzione dei consumi è quello </w:t>
      </w:r>
      <w:r w:rsidRPr="0074526E">
        <w:t>dell’</w:t>
      </w:r>
      <w:r w:rsidRPr="00744B63">
        <w:rPr>
          <w:b/>
        </w:rPr>
        <w:t>edilizia</w:t>
      </w:r>
      <w:r w:rsidRPr="00444D96">
        <w:t xml:space="preserve">, volto a ridurre il consumo energetico degli edifici e </w:t>
      </w:r>
      <w:proofErr w:type="gramStart"/>
      <w:r w:rsidRPr="00444D96">
        <w:t>ad</w:t>
      </w:r>
      <w:proofErr w:type="gramEnd"/>
      <w:r w:rsidRPr="00444D96">
        <w:t xml:space="preserve"> incentivare i cosiddetti edifici ad “Energia quasi 0”. </w:t>
      </w:r>
    </w:p>
    <w:p w14:paraId="76CBCB62" w14:textId="77777777" w:rsidR="00A76E48" w:rsidRDefault="00A76E48" w:rsidP="00A76E48">
      <w:pPr>
        <w:spacing w:line="360" w:lineRule="auto"/>
        <w:jc w:val="both"/>
      </w:pPr>
    </w:p>
    <w:p w14:paraId="03465CAD" w14:textId="77777777" w:rsidR="00A76E48" w:rsidRDefault="00A76E48" w:rsidP="00A76E48">
      <w:pPr>
        <w:spacing w:line="360" w:lineRule="auto"/>
        <w:jc w:val="both"/>
      </w:pPr>
      <w:r>
        <w:t xml:space="preserve">Nel settore energia l'Europa interviene in diversi modi. Anzitutto, attraverso una vera e propria legislazione vincolante per gli Stati membri (e, ove presenti, per gli organismi territoriali sub-statuali, come nel caso delle Regioni in Italia). </w:t>
      </w:r>
    </w:p>
    <w:p w14:paraId="3D5E05E1" w14:textId="77777777" w:rsidR="00A76E48" w:rsidRDefault="00A76E48" w:rsidP="00A76E48">
      <w:pPr>
        <w:spacing w:line="360" w:lineRule="auto"/>
        <w:jc w:val="both"/>
      </w:pPr>
      <w:r>
        <w:t xml:space="preserve">Per fare un esempio, è questo il caso della Direttiva </w:t>
      </w:r>
      <w:r>
        <w:rPr>
          <w:color w:val="000000"/>
        </w:rPr>
        <w:t>2012/27/UE i</w:t>
      </w:r>
      <w:r w:rsidRPr="00D40EBE">
        <w:rPr>
          <w:color w:val="000000"/>
        </w:rPr>
        <w:t xml:space="preserve">n tema di </w:t>
      </w:r>
      <w:proofErr w:type="spellStart"/>
      <w:r w:rsidRPr="00D40EBE">
        <w:rPr>
          <w:color w:val="000000"/>
        </w:rPr>
        <w:t>efficientamento</w:t>
      </w:r>
      <w:proofErr w:type="spellEnd"/>
      <w:r w:rsidRPr="00D40EBE">
        <w:rPr>
          <w:color w:val="000000"/>
        </w:rPr>
        <w:t xml:space="preserve"> energetico</w:t>
      </w:r>
      <w:r>
        <w:rPr>
          <w:color w:val="000000"/>
        </w:rPr>
        <w:t xml:space="preserve">, che - tra le altre cose - stabilisce un </w:t>
      </w:r>
      <w:r w:rsidRPr="00D40EBE">
        <w:rPr>
          <w:color w:val="000000"/>
        </w:rPr>
        <w:t xml:space="preserve">quadro comune di misure per la </w:t>
      </w:r>
      <w:proofErr w:type="gramStart"/>
      <w:r w:rsidRPr="00D40EBE">
        <w:rPr>
          <w:color w:val="000000"/>
        </w:rPr>
        <w:t>promozione</w:t>
      </w:r>
      <w:proofErr w:type="gramEnd"/>
      <w:r w:rsidRPr="00D40EBE">
        <w:rPr>
          <w:color w:val="000000"/>
        </w:rPr>
        <w:t xml:space="preserve"> dell’efficienza energetica nell’Unione</w:t>
      </w:r>
      <w:r>
        <w:rPr>
          <w:color w:val="000000"/>
        </w:rPr>
        <w:t xml:space="preserve"> e </w:t>
      </w:r>
      <w:r w:rsidRPr="00D40EBE">
        <w:rPr>
          <w:color w:val="000000"/>
        </w:rPr>
        <w:t xml:space="preserve">dispone </w:t>
      </w:r>
      <w:r w:rsidRPr="00D40EBE">
        <w:t xml:space="preserve">che </w:t>
      </w:r>
      <w:r w:rsidRPr="00D40EBE">
        <w:lastRenderedPageBreak/>
        <w:t>ciascuno Stato membro stabilisca – comunicandolo alla Commissione – un obiettivo nazionale indicativo di efficienza energetica, basato sul consumo di energia primaria o finale, sul risparmio di energia primaria o finale o sull’intensità energetica</w:t>
      </w:r>
      <w:r>
        <w:t xml:space="preserve">. </w:t>
      </w:r>
    </w:p>
    <w:p w14:paraId="5B1468F2" w14:textId="77777777" w:rsidR="00A76E48" w:rsidRDefault="00A76E48" w:rsidP="00A76E48">
      <w:pPr>
        <w:spacing w:line="360" w:lineRule="auto"/>
        <w:jc w:val="both"/>
      </w:pPr>
      <w:r>
        <w:t xml:space="preserve">L'Europa interviene anche attraverso atti non vincolanti, come nel caso delle Comunicazioni della Commissione europea. </w:t>
      </w:r>
      <w:proofErr w:type="gramStart"/>
      <w:r>
        <w:t xml:space="preserve">Si pensi ad esempio alla Comunicazione </w:t>
      </w:r>
      <w:r w:rsidRPr="00D40EBE">
        <w:t>della Commissione del 3 marzo 2010</w:t>
      </w:r>
      <w:r>
        <w:t>,</w:t>
      </w:r>
      <w:r w:rsidRPr="00D40EBE">
        <w:t xml:space="preserve"> </w:t>
      </w:r>
      <w:r w:rsidRPr="00D40EBE">
        <w:rPr>
          <w:i/>
        </w:rPr>
        <w:t>“EUROPA 2020</w:t>
      </w:r>
      <w:proofErr w:type="gramEnd"/>
      <w:r w:rsidRPr="00D40EBE">
        <w:rPr>
          <w:i/>
        </w:rPr>
        <w:t>. Una strategia per una crescita intelligente, sostenibile e inclusiva</w:t>
      </w:r>
      <w:r>
        <w:rPr>
          <w:i/>
        </w:rPr>
        <w:t>"</w:t>
      </w:r>
      <w:r>
        <w:t xml:space="preserve"> che </w:t>
      </w:r>
      <w:proofErr w:type="gramStart"/>
      <w:r>
        <w:t>dava vita</w:t>
      </w:r>
      <w:proofErr w:type="gramEnd"/>
      <w:r>
        <w:t xml:space="preserve"> all'omonima "Strategia 2020" vero e proprio</w:t>
      </w:r>
      <w:r w:rsidRPr="00D40EBE">
        <w:rPr>
          <w:color w:val="000000"/>
        </w:rPr>
        <w:t xml:space="preserve"> “contenitore</w:t>
      </w:r>
      <w:r w:rsidRPr="00D40EBE">
        <w:t xml:space="preserve"> operativo” delle politiche ambientali ed energetiche</w:t>
      </w:r>
      <w:r>
        <w:t xml:space="preserve"> europee. </w:t>
      </w:r>
      <w:r w:rsidRPr="00D40EBE">
        <w:t xml:space="preserve">L’atto, non vincolante, contiene la Strategia decennale per la crescita sviluppata dall’Unione europea, finalizzata </w:t>
      </w:r>
      <w:r w:rsidRPr="00D40EBE">
        <w:rPr>
          <w:color w:val="000000"/>
        </w:rPr>
        <w:t xml:space="preserve">a creare le condizioni per un diverso tipo di sviluppo economico: più intelligente, sostenibile e solidale. Più nello specifico, </w:t>
      </w:r>
      <w:proofErr w:type="gramStart"/>
      <w:r w:rsidRPr="00D40EBE">
        <w:rPr>
          <w:color w:val="000000"/>
        </w:rPr>
        <w:t>vengono</w:t>
      </w:r>
      <w:proofErr w:type="gramEnd"/>
      <w:r w:rsidRPr="00D40EBE">
        <w:rPr>
          <w:color w:val="000000"/>
        </w:rPr>
        <w:t xml:space="preserve"> individuati cinque obiettivi, poi tradotti da ciascuno Stato membro in obiettivi nazionali: occupazione; ricerca e sviluppo (</w:t>
      </w:r>
      <w:r w:rsidRPr="00D40EBE">
        <w:rPr>
          <w:i/>
          <w:color w:val="000000"/>
        </w:rPr>
        <w:t>R&amp;S</w:t>
      </w:r>
      <w:r w:rsidRPr="00D40EBE">
        <w:rPr>
          <w:color w:val="000000"/>
        </w:rPr>
        <w:t>); istruzione, lotta alla povertà e all’emarginazione; clima ed energia. Per quello che qui interessa, sul piano dei “Cambiamenti c</w:t>
      </w:r>
      <w:r w:rsidRPr="00D40EBE">
        <w:t>limatici e della sostenibilità energetica”, si prevedono i seguenti obiettivi:</w:t>
      </w:r>
    </w:p>
    <w:p w14:paraId="390B0573" w14:textId="77777777" w:rsidR="00A76E48" w:rsidRPr="00D40EBE" w:rsidRDefault="00A76E48" w:rsidP="00A76E48">
      <w:pPr>
        <w:pStyle w:val="Normal1"/>
        <w:widowControl w:val="0"/>
        <w:numPr>
          <w:ilvl w:val="0"/>
          <w:numId w:val="1"/>
        </w:numPr>
        <w:tabs>
          <w:tab w:val="left" w:pos="220"/>
        </w:tabs>
        <w:autoSpaceDE w:val="0"/>
        <w:autoSpaceDN w:val="0"/>
        <w:adjustRightInd w:val="0"/>
        <w:spacing w:after="0" w:line="360" w:lineRule="auto"/>
        <w:ind w:left="284" w:hanging="284"/>
        <w:jc w:val="both"/>
        <w:rPr>
          <w:rFonts w:ascii="Times New Roman" w:hAnsi="Times New Roman"/>
          <w:sz w:val="24"/>
          <w:szCs w:val="24"/>
          <w:lang w:eastAsia="it-IT" w:bidi="x-none"/>
        </w:rPr>
      </w:pPr>
      <w:proofErr w:type="gramStart"/>
      <w:r w:rsidRPr="00D40EBE">
        <w:rPr>
          <w:rFonts w:ascii="Times New Roman" w:hAnsi="Times New Roman"/>
          <w:sz w:val="24"/>
          <w:szCs w:val="24"/>
          <w:lang w:eastAsia="it-IT" w:bidi="x-none"/>
        </w:rPr>
        <w:t>riduzione</w:t>
      </w:r>
      <w:proofErr w:type="gramEnd"/>
      <w:r w:rsidRPr="00D40EBE">
        <w:rPr>
          <w:rFonts w:ascii="Times New Roman" w:hAnsi="Times New Roman"/>
          <w:sz w:val="24"/>
          <w:szCs w:val="24"/>
          <w:lang w:eastAsia="it-IT" w:bidi="x-none"/>
        </w:rPr>
        <w:t xml:space="preserve"> delle emissioni di gas serra del 20% (o persino del 30%, se le condizioni lo permettono) rispetto al 1990;</w:t>
      </w:r>
    </w:p>
    <w:p w14:paraId="76DCD814" w14:textId="77777777" w:rsidR="00A76E48" w:rsidRPr="00D40EBE" w:rsidRDefault="00A76E48" w:rsidP="00A76E48">
      <w:pPr>
        <w:pStyle w:val="Normal1"/>
        <w:widowControl w:val="0"/>
        <w:numPr>
          <w:ilvl w:val="0"/>
          <w:numId w:val="1"/>
        </w:numPr>
        <w:tabs>
          <w:tab w:val="left" w:pos="220"/>
          <w:tab w:val="left" w:pos="720"/>
        </w:tabs>
        <w:autoSpaceDE w:val="0"/>
        <w:autoSpaceDN w:val="0"/>
        <w:adjustRightInd w:val="0"/>
        <w:spacing w:after="0" w:line="360" w:lineRule="auto"/>
        <w:ind w:left="284" w:hanging="284"/>
        <w:jc w:val="both"/>
        <w:rPr>
          <w:rFonts w:ascii="Times New Roman" w:hAnsi="Times New Roman"/>
          <w:sz w:val="24"/>
          <w:szCs w:val="24"/>
          <w:lang w:eastAsia="it-IT" w:bidi="x-none"/>
        </w:rPr>
      </w:pPr>
      <w:proofErr w:type="gramStart"/>
      <w:r w:rsidRPr="00D40EBE">
        <w:rPr>
          <w:rFonts w:ascii="Times New Roman" w:hAnsi="Times New Roman"/>
          <w:sz w:val="24"/>
          <w:szCs w:val="24"/>
          <w:lang w:eastAsia="it-IT" w:bidi="x-none"/>
        </w:rPr>
        <w:t>raggiungimento</w:t>
      </w:r>
      <w:proofErr w:type="gramEnd"/>
      <w:r w:rsidRPr="00D40EBE">
        <w:rPr>
          <w:rFonts w:ascii="Times New Roman" w:hAnsi="Times New Roman"/>
          <w:sz w:val="24"/>
          <w:szCs w:val="24"/>
          <w:lang w:eastAsia="it-IT" w:bidi="x-none"/>
        </w:rPr>
        <w:t xml:space="preserve"> della soglia di almeno 20% del fabbisogno di energia ricavato da fonti rinnovabili;</w:t>
      </w:r>
    </w:p>
    <w:p w14:paraId="115A662A" w14:textId="77777777" w:rsidR="00A76E48" w:rsidRPr="00D40EBE" w:rsidRDefault="00A76E48" w:rsidP="00A76E48">
      <w:pPr>
        <w:pStyle w:val="Normal1"/>
        <w:widowControl w:val="0"/>
        <w:numPr>
          <w:ilvl w:val="0"/>
          <w:numId w:val="1"/>
        </w:numPr>
        <w:tabs>
          <w:tab w:val="left" w:pos="220"/>
          <w:tab w:val="left" w:pos="720"/>
        </w:tabs>
        <w:autoSpaceDE w:val="0"/>
        <w:autoSpaceDN w:val="0"/>
        <w:adjustRightInd w:val="0"/>
        <w:spacing w:after="0" w:line="360" w:lineRule="auto"/>
        <w:ind w:hanging="720"/>
        <w:jc w:val="both"/>
        <w:rPr>
          <w:rFonts w:ascii="Times New Roman" w:hAnsi="Times New Roman"/>
          <w:sz w:val="24"/>
          <w:szCs w:val="24"/>
          <w:lang w:eastAsia="it-IT" w:bidi="x-none"/>
        </w:rPr>
      </w:pPr>
      <w:proofErr w:type="gramStart"/>
      <w:r w:rsidRPr="00D40EBE">
        <w:rPr>
          <w:rFonts w:ascii="Times New Roman" w:hAnsi="Times New Roman"/>
          <w:sz w:val="24"/>
          <w:szCs w:val="24"/>
          <w:lang w:eastAsia="it-IT" w:bidi="x-none"/>
        </w:rPr>
        <w:t>aumento</w:t>
      </w:r>
      <w:proofErr w:type="gramEnd"/>
      <w:r w:rsidRPr="00D40EBE">
        <w:rPr>
          <w:rFonts w:ascii="Times New Roman" w:hAnsi="Times New Roman"/>
          <w:sz w:val="24"/>
          <w:szCs w:val="24"/>
          <w:lang w:eastAsia="it-IT" w:bidi="x-none"/>
        </w:rPr>
        <w:t xml:space="preserve"> del 20% dell’efficienza energetica.</w:t>
      </w:r>
    </w:p>
    <w:p w14:paraId="540E0624" w14:textId="77777777" w:rsidR="00A76E48" w:rsidRDefault="00A76E48" w:rsidP="00A76E48">
      <w:pPr>
        <w:spacing w:line="360" w:lineRule="auto"/>
        <w:jc w:val="both"/>
      </w:pPr>
    </w:p>
    <w:p w14:paraId="390E655A" w14:textId="77777777" w:rsidR="00A76E48" w:rsidRPr="00D40EBE" w:rsidRDefault="00A76E48" w:rsidP="00A76E48">
      <w:pPr>
        <w:spacing w:line="360" w:lineRule="auto"/>
        <w:jc w:val="both"/>
      </w:pPr>
      <w:r w:rsidRPr="00D40EBE">
        <w:t>Nell’ambito degli orientamenti europei in materia energetica, è opp</w:t>
      </w:r>
      <w:r>
        <w:t>ortuno fare riferimento</w:t>
      </w:r>
      <w:r w:rsidRPr="00D40EBE">
        <w:t xml:space="preserve"> alla recentissima comunicazione della Commissione europea al Parlame</w:t>
      </w:r>
      <w:r>
        <w:t xml:space="preserve">nto </w:t>
      </w:r>
      <w:proofErr w:type="gramStart"/>
      <w:r>
        <w:t>europeo</w:t>
      </w:r>
      <w:proofErr w:type="gramEnd"/>
      <w:r>
        <w:t xml:space="preserve">, al Consiglio, </w:t>
      </w:r>
      <w:r w:rsidRPr="00D40EBE">
        <w:t xml:space="preserve">“Quadro per le politiche dell’energia e del clima per il periodo dal 2020 al 2030”. </w:t>
      </w:r>
    </w:p>
    <w:p w14:paraId="7852F21A" w14:textId="77777777" w:rsidR="00A76E48" w:rsidRPr="001876ED" w:rsidRDefault="00A76E48" w:rsidP="00A76E48">
      <w:pPr>
        <w:spacing w:line="360" w:lineRule="auto"/>
        <w:jc w:val="both"/>
        <w:rPr>
          <w:rFonts w:cs="Times-Roman"/>
          <w:color w:val="000000"/>
          <w:lang w:bidi="it-IT"/>
        </w:rPr>
      </w:pPr>
      <w:r w:rsidRPr="00D40EBE">
        <w:rPr>
          <w:rFonts w:cs="Times-Roman"/>
          <w:color w:val="000000"/>
          <w:lang w:bidi="it-IT"/>
        </w:rPr>
        <w:t xml:space="preserve">La Comunicazione </w:t>
      </w:r>
      <w:proofErr w:type="gramStart"/>
      <w:r w:rsidRPr="00D40EBE">
        <w:rPr>
          <w:rFonts w:cs="Times-Roman"/>
          <w:color w:val="000000"/>
          <w:lang w:bidi="it-IT"/>
        </w:rPr>
        <w:t>delinea</w:t>
      </w:r>
      <w:proofErr w:type="gramEnd"/>
      <w:r w:rsidRPr="00D40EBE">
        <w:rPr>
          <w:rFonts w:cs="Times-Roman"/>
          <w:color w:val="000000"/>
          <w:lang w:bidi="it-IT"/>
        </w:rPr>
        <w:t xml:space="preserve"> le future politiche dell’Ue in materia di energia e clima e avvia un processo inteso a delineare delle modalità d’azione condivise. Con riferimento al primo dei tre obiettivi della strategia 2020, la Commissione propone di ridurre entro il 2030 </w:t>
      </w:r>
      <w:r w:rsidRPr="00D40EBE">
        <w:rPr>
          <w:rFonts w:cs="Times-Roman"/>
          <w:b/>
          <w:color w:val="000000"/>
          <w:lang w:bidi="it-IT"/>
        </w:rPr>
        <w:t xml:space="preserve">le emissioni di gas a effetto serra nell’UE del 40% rispetto al 1990. </w:t>
      </w:r>
      <w:r w:rsidRPr="00D40EBE">
        <w:rPr>
          <w:rFonts w:cs="Times-Roman"/>
          <w:color w:val="000000"/>
          <w:lang w:bidi="it-IT"/>
        </w:rPr>
        <w:t xml:space="preserve">Con riferimento agli altri due obiettivi, energie rinnovabili ed efficienza energetica, la Commissione non fissa delle soglie </w:t>
      </w:r>
      <w:r w:rsidRPr="00D40EBE">
        <w:rPr>
          <w:rFonts w:cs="Times-Roman"/>
          <w:color w:val="000000"/>
          <w:lang w:bidi="it-IT"/>
        </w:rPr>
        <w:lastRenderedPageBreak/>
        <w:t xml:space="preserve">esplicite, ma si limita </w:t>
      </w:r>
      <w:proofErr w:type="gramStart"/>
      <w:r w:rsidRPr="00D40EBE">
        <w:rPr>
          <w:rFonts w:cs="Times-Roman"/>
          <w:color w:val="000000"/>
          <w:lang w:bidi="it-IT"/>
        </w:rPr>
        <w:t>ad</w:t>
      </w:r>
      <w:proofErr w:type="gramEnd"/>
      <w:r w:rsidRPr="00D40EBE">
        <w:rPr>
          <w:rFonts w:cs="Times-Roman"/>
          <w:color w:val="000000"/>
          <w:lang w:bidi="it-IT"/>
        </w:rPr>
        <w:t xml:space="preserve"> ipotizzare i possibili sviluppi. Ad esempio, dall’obiettivo di tagliare del 40% le emissioni di gas a effetto serra dovrebbe di per sé conseguire un aumento della quota di energie rinnovabili nell’Ue, raggiungendo</w:t>
      </w:r>
      <w:proofErr w:type="gramStart"/>
      <w:r w:rsidRPr="00D40EBE">
        <w:rPr>
          <w:rFonts w:cs="Times-Roman"/>
          <w:color w:val="000000"/>
          <w:lang w:bidi="it-IT"/>
        </w:rPr>
        <w:t xml:space="preserve">  </w:t>
      </w:r>
      <w:proofErr w:type="gramEnd"/>
      <w:r w:rsidRPr="00D40EBE">
        <w:rPr>
          <w:rFonts w:cs="Times-Roman"/>
          <w:color w:val="000000"/>
          <w:lang w:bidi="it-IT"/>
        </w:rPr>
        <w:t xml:space="preserve">almeno la soglia del 27%. L’obiettivo di efficienza energetica dell’Unione europea non è vincolante e i progressi realizzati in </w:t>
      </w:r>
      <w:proofErr w:type="gramStart"/>
      <w:r w:rsidRPr="00D40EBE">
        <w:rPr>
          <w:rFonts w:cs="Times-Roman"/>
          <w:color w:val="000000"/>
          <w:lang w:bidi="it-IT"/>
        </w:rPr>
        <w:t>questo</w:t>
      </w:r>
      <w:proofErr w:type="gramEnd"/>
      <w:r w:rsidRPr="00D40EBE">
        <w:rPr>
          <w:rFonts w:cs="Times-Roman"/>
          <w:color w:val="000000"/>
          <w:lang w:bidi="it-IT"/>
        </w:rPr>
        <w:t xml:space="preserve"> ambito dipendono da specifiche misure politiche adottate a livello </w:t>
      </w:r>
      <w:proofErr w:type="spellStart"/>
      <w:r w:rsidRPr="00D40EBE">
        <w:rPr>
          <w:rFonts w:cs="Times-Roman"/>
          <w:color w:val="000000"/>
          <w:lang w:bidi="it-IT"/>
        </w:rPr>
        <w:t>unionale</w:t>
      </w:r>
      <w:proofErr w:type="spellEnd"/>
      <w:r w:rsidRPr="00D40EBE">
        <w:rPr>
          <w:rFonts w:cs="Times-Roman"/>
          <w:color w:val="000000"/>
          <w:lang w:bidi="it-IT"/>
        </w:rPr>
        <w:t xml:space="preserve"> e nazionale che riguardano, tra le altre cose, le apparecchiature per uso domestico e industriale, i veicoli e l’edilizia.</w:t>
      </w:r>
    </w:p>
    <w:p w14:paraId="211EC96E" w14:textId="77777777" w:rsidR="00A76E48" w:rsidRPr="00444D96" w:rsidRDefault="00A76E48" w:rsidP="00A76E48">
      <w:pPr>
        <w:spacing w:line="340" w:lineRule="atLeast"/>
        <w:jc w:val="both"/>
      </w:pPr>
    </w:p>
    <w:p w14:paraId="35224FB6" w14:textId="77777777" w:rsidR="00A76E48" w:rsidRDefault="00A76E48" w:rsidP="00A76E48">
      <w:pPr>
        <w:spacing w:line="360" w:lineRule="auto"/>
        <w:jc w:val="both"/>
      </w:pPr>
      <w:r>
        <w:t xml:space="preserve">Per saperne di più: </w:t>
      </w:r>
      <w:r w:rsidRPr="00FD7A4D">
        <w:t>http://europa.eu/pol/ener/flipbook/en/energy_en.pdf</w:t>
      </w:r>
    </w:p>
    <w:p w14:paraId="0058CF4A" w14:textId="77777777" w:rsidR="00A76E48" w:rsidRDefault="00A76E48" w:rsidP="00A76E48">
      <w:pPr>
        <w:spacing w:line="360" w:lineRule="auto"/>
        <w:jc w:val="both"/>
      </w:pPr>
    </w:p>
    <w:p w14:paraId="6A14F903" w14:textId="77777777" w:rsidR="00A76E48" w:rsidRPr="000F07AB" w:rsidRDefault="00A76E48" w:rsidP="00A76E48">
      <w:pPr>
        <w:spacing w:line="360" w:lineRule="auto"/>
        <w:jc w:val="both"/>
        <w:rPr>
          <w:b/>
        </w:rPr>
      </w:pPr>
      <w:r w:rsidRPr="000F07AB">
        <w:rPr>
          <w:b/>
        </w:rPr>
        <w:t>Gestione delle reti energetiche:</w:t>
      </w:r>
    </w:p>
    <w:p w14:paraId="41A1CB99" w14:textId="612514C6" w:rsidR="00A76E48" w:rsidRDefault="00FB3087" w:rsidP="00A76E48">
      <w:pPr>
        <w:widowControl w:val="0"/>
        <w:autoSpaceDE w:val="0"/>
        <w:autoSpaceDN w:val="0"/>
        <w:adjustRightInd w:val="0"/>
        <w:spacing w:line="360" w:lineRule="auto"/>
        <w:jc w:val="both"/>
      </w:pPr>
      <w:r>
        <w:t>Una delle priorità principali</w:t>
      </w:r>
      <w:r w:rsidR="00A76E48" w:rsidRPr="00FB63D7">
        <w:t xml:space="preserve"> nelle politiche energetiche europee è </w:t>
      </w:r>
      <w:r>
        <w:t>lo sviluppo del</w:t>
      </w:r>
      <w:r w:rsidR="00A76E48" w:rsidRPr="00FB63D7">
        <w:t>le reti energetiche degli Stati membri dell'Unione,</w:t>
      </w:r>
      <w:r>
        <w:t xml:space="preserve"> insieme </w:t>
      </w:r>
      <w:proofErr w:type="gramStart"/>
      <w:r>
        <w:t>ad</w:t>
      </w:r>
      <w:proofErr w:type="gramEnd"/>
      <w:r>
        <w:t xml:space="preserve"> una loro maggiore integrazione. L'obiettivo è </w:t>
      </w:r>
      <w:proofErr w:type="gramStart"/>
      <w:r>
        <w:t>quello di</w:t>
      </w:r>
      <w:proofErr w:type="gramEnd"/>
      <w:r>
        <w:t xml:space="preserve"> garantire</w:t>
      </w:r>
      <w:r w:rsidR="00A76E48" w:rsidRPr="00FB63D7">
        <w:t xml:space="preserve"> un migliore funzionamento del mercato interno dell'energia.</w:t>
      </w:r>
      <w:r w:rsidR="00A76E48">
        <w:t xml:space="preserve"> Questo significa promuovere</w:t>
      </w:r>
      <w:r w:rsidR="00A76E48" w:rsidRPr="000F07AB">
        <w:t xml:space="preserve"> </w:t>
      </w:r>
      <w:r w:rsidR="00A76E48">
        <w:t>l'utilizzo</w:t>
      </w:r>
      <w:r w:rsidR="00A76E48" w:rsidRPr="000F07AB">
        <w:t xml:space="preserve"> delle fonti energetiche rinnovabili nella rete; il trasporto di energie dalle aree ricche di risorse verso i centri di consumo; lo sfruttamento delle tecnologie per la decentralizzazione della produzione energetica e delle reti intelligenti; lo sfruttamento dell'energia prodotta dagli impianti eolici offshore; lo sviluppo delle tecnologie di trasporto e di stoccaggio di CO2.</w:t>
      </w:r>
    </w:p>
    <w:p w14:paraId="5B45CA90" w14:textId="669AECE8" w:rsidR="00A76E48" w:rsidRDefault="00A76E48" w:rsidP="00A76E48">
      <w:pPr>
        <w:widowControl w:val="0"/>
        <w:autoSpaceDE w:val="0"/>
        <w:autoSpaceDN w:val="0"/>
        <w:adjustRightInd w:val="0"/>
        <w:spacing w:line="360" w:lineRule="auto"/>
        <w:jc w:val="both"/>
      </w:pPr>
      <w:r w:rsidRPr="001C36C9">
        <w:t xml:space="preserve">La ricerca scientifica europea </w:t>
      </w:r>
      <w:r>
        <w:t xml:space="preserve">è incentivata </w:t>
      </w:r>
      <w:proofErr w:type="gramStart"/>
      <w:r>
        <w:t>ad</w:t>
      </w:r>
      <w:proofErr w:type="gramEnd"/>
      <w:r w:rsidRPr="001C36C9">
        <w:t xml:space="preserve"> orientare le sue attività verso lo sviluppo di tecnologie per le reti energetiche in grado di stoccare e incorporare fonti diverse di produzione di energia elettrica. L'iniziativa industriale europea per le reti elettriche, ad esempio, fa parte delle priorità del piano strategico europeo per le tecnologie energetiche</w:t>
      </w:r>
      <w:r>
        <w:t>,</w:t>
      </w:r>
      <w:r w:rsidRPr="001C36C9">
        <w:t xml:space="preserve"> che mira soprattutto a promuovere sistemi energetici a basso tenore di carbonio</w:t>
      </w:r>
      <w:r w:rsidRPr="000328DA">
        <w:t>.</w:t>
      </w:r>
    </w:p>
    <w:p w14:paraId="1F78D147" w14:textId="7F470839" w:rsidR="00A76E48" w:rsidRPr="00CC5CF6" w:rsidRDefault="00A76E48" w:rsidP="00A76E48">
      <w:pPr>
        <w:widowControl w:val="0"/>
        <w:autoSpaceDE w:val="0"/>
        <w:autoSpaceDN w:val="0"/>
        <w:adjustRightInd w:val="0"/>
        <w:spacing w:line="360" w:lineRule="auto"/>
        <w:jc w:val="both"/>
      </w:pPr>
      <w:r>
        <w:t xml:space="preserve">Concetto fondamentale, in questo </w:t>
      </w:r>
      <w:proofErr w:type="gramStart"/>
      <w:r>
        <w:t>contesto</w:t>
      </w:r>
      <w:proofErr w:type="gramEnd"/>
      <w:r>
        <w:t xml:space="preserve">, è quello delle cosiddette </w:t>
      </w:r>
      <w:r w:rsidRPr="00CC5CF6">
        <w:rPr>
          <w:b/>
        </w:rPr>
        <w:t xml:space="preserve">"Smart </w:t>
      </w:r>
      <w:proofErr w:type="spellStart"/>
      <w:r w:rsidRPr="00CC5CF6">
        <w:rPr>
          <w:b/>
        </w:rPr>
        <w:t>Grid</w:t>
      </w:r>
      <w:r>
        <w:rPr>
          <w:b/>
        </w:rPr>
        <w:t>s</w:t>
      </w:r>
      <w:proofErr w:type="spellEnd"/>
      <w:r w:rsidRPr="00CC5CF6">
        <w:rPr>
          <w:b/>
        </w:rPr>
        <w:t>"</w:t>
      </w:r>
      <w:r>
        <w:t xml:space="preserve">, ovvero le "reti intelligenti". </w:t>
      </w:r>
      <w:r w:rsidRPr="00CC5CF6">
        <w:t xml:space="preserve">Le Smart </w:t>
      </w:r>
      <w:proofErr w:type="spellStart"/>
      <w:r w:rsidRPr="00CC5CF6">
        <w:t>Grids</w:t>
      </w:r>
      <w:proofErr w:type="spellEnd"/>
      <w:r w:rsidRPr="00CC5CF6">
        <w:t xml:space="preserve"> coniugano l’utilizzo di tecnologie tradizionali con soluzioni digitali innovative, rendendo la gestione della rete elettrica maggiormente flessibile grazie a uno scambio </w:t>
      </w:r>
      <w:proofErr w:type="gramStart"/>
      <w:r w:rsidRPr="00CC5CF6">
        <w:t xml:space="preserve">di </w:t>
      </w:r>
      <w:proofErr w:type="gramEnd"/>
      <w:r w:rsidRPr="00CC5CF6">
        <w:t>informazioni più efficace. Una delle applicazioni più immediate delle reti intelligenti</w:t>
      </w:r>
      <w:proofErr w:type="gramStart"/>
      <w:r w:rsidRPr="00CC5CF6">
        <w:t xml:space="preserve">  </w:t>
      </w:r>
      <w:proofErr w:type="gramEnd"/>
      <w:r w:rsidRPr="00CC5CF6">
        <w:t>è</w:t>
      </w:r>
      <w:r>
        <w:t xml:space="preserve"> </w:t>
      </w:r>
      <w:r w:rsidRPr="00CC5CF6">
        <w:t xml:space="preserve">l’integrazione in rete delle energie rinnovabili. La messa a punto di tecnologie </w:t>
      </w:r>
      <w:r w:rsidRPr="00CC5CF6">
        <w:lastRenderedPageBreak/>
        <w:t>digitali innovative permette inoltre</w:t>
      </w:r>
      <w:proofErr w:type="gramStart"/>
      <w:r w:rsidRPr="00CC5CF6">
        <w:t xml:space="preserve">  </w:t>
      </w:r>
      <w:proofErr w:type="gramEnd"/>
      <w:r w:rsidRPr="00CC5CF6">
        <w:t xml:space="preserve">il monitoraggio di tutta la rete per intervenire tempestivamente su guasti e garantire una fornitura ottimale di elettricità. In questo sistema, in continua evoluzione, il cliente diventa protagonista grazie all’utilizzo di supporti elettronici che rendono trasparenti i </w:t>
      </w:r>
      <w:r w:rsidR="00255D03">
        <w:t>consumi,</w:t>
      </w:r>
      <w:r w:rsidRPr="00CC5CF6">
        <w:t> </w:t>
      </w:r>
      <w:proofErr w:type="gramStart"/>
      <w:r w:rsidRPr="00CC5CF6">
        <w:t>incentivano</w:t>
      </w:r>
      <w:proofErr w:type="gramEnd"/>
      <w:r w:rsidRPr="00CC5CF6">
        <w:t xml:space="preserve"> la sua partecipazione attiva nel mercato dell’energia, promuovono un uso razionale dell’energia.</w:t>
      </w:r>
      <w:r>
        <w:t xml:space="preserve"> </w:t>
      </w:r>
      <w:r w:rsidRPr="00CC5CF6">
        <w:t xml:space="preserve">Le Smart </w:t>
      </w:r>
      <w:proofErr w:type="spellStart"/>
      <w:r w:rsidRPr="00CC5CF6">
        <w:t>Grids</w:t>
      </w:r>
      <w:proofErr w:type="spellEnd"/>
      <w:r w:rsidRPr="00CC5CF6">
        <w:t xml:space="preserve"> migliorano la qualità del servizio. I costi operativi si abbassano, la competitività degli operatori di rete aumenta e si realizzano vantaggi per la sostenibilità ambientale e per l’intero sistema, che </w:t>
      </w:r>
      <w:proofErr w:type="gramStart"/>
      <w:r w:rsidRPr="00CC5CF6">
        <w:t>risulta</w:t>
      </w:r>
      <w:proofErr w:type="gramEnd"/>
      <w:r w:rsidRPr="00CC5CF6">
        <w:t xml:space="preserve"> più accessibile ed affidabile.</w:t>
      </w:r>
    </w:p>
    <w:p w14:paraId="790157E6" w14:textId="77777777" w:rsidR="00A76E48" w:rsidRDefault="00A76E48" w:rsidP="00A76E48">
      <w:pPr>
        <w:spacing w:line="360" w:lineRule="auto"/>
        <w:jc w:val="both"/>
      </w:pPr>
    </w:p>
    <w:p w14:paraId="5313FF81" w14:textId="7C1E5280" w:rsidR="000263AB" w:rsidRDefault="000263AB" w:rsidP="00A76E48">
      <w:pPr>
        <w:spacing w:line="360" w:lineRule="auto"/>
        <w:jc w:val="both"/>
      </w:pPr>
      <w:r>
        <w:t>Per saperne di più:</w:t>
      </w:r>
    </w:p>
    <w:p w14:paraId="5AA3035B" w14:textId="22706FF8" w:rsidR="005A04C0" w:rsidRDefault="005A04C0" w:rsidP="00A76E48">
      <w:pPr>
        <w:spacing w:line="360" w:lineRule="auto"/>
        <w:jc w:val="both"/>
      </w:pPr>
      <w:r w:rsidRPr="005A04C0">
        <w:t>http://ec.europa.eu/energy/index_en.htm</w:t>
      </w:r>
    </w:p>
    <w:p w14:paraId="413DD4ED" w14:textId="115AF8DE" w:rsidR="000263AB" w:rsidRDefault="00AF0F1C" w:rsidP="00A76E48">
      <w:pPr>
        <w:spacing w:line="360" w:lineRule="auto"/>
        <w:jc w:val="both"/>
      </w:pPr>
      <w:r w:rsidRPr="00AF0F1C">
        <w:t>http://</w:t>
      </w:r>
      <w:proofErr w:type="gramStart"/>
      <w:r w:rsidRPr="00AF0F1C">
        <w:t>ec.europa.eu</w:t>
      </w:r>
      <w:proofErr w:type="gramEnd"/>
      <w:r w:rsidRPr="00AF0F1C">
        <w:t>/energy/gas_electricity/doc/2014_iem_communication.pdf</w:t>
      </w:r>
    </w:p>
    <w:p w14:paraId="44BA6F7F" w14:textId="1F164EC0" w:rsidR="005A04C0" w:rsidRPr="00870FE1" w:rsidRDefault="005A04C0" w:rsidP="00A76E48">
      <w:pPr>
        <w:spacing w:line="360" w:lineRule="auto"/>
        <w:jc w:val="both"/>
      </w:pPr>
      <w:r w:rsidRPr="005A04C0">
        <w:t>http://</w:t>
      </w:r>
      <w:proofErr w:type="gramStart"/>
      <w:r w:rsidRPr="005A04C0">
        <w:t>ec.europa.eu</w:t>
      </w:r>
      <w:proofErr w:type="gramEnd"/>
      <w:r w:rsidRPr="005A04C0">
        <w:t>/energy/gas_electricity/smartgrids/smartgrids_en.htm</w:t>
      </w:r>
    </w:p>
    <w:p w14:paraId="4395FADB" w14:textId="77777777" w:rsidR="00F461ED" w:rsidRPr="00A76E48" w:rsidRDefault="00F461ED" w:rsidP="00A76E48"/>
    <w:sectPr w:rsidR="00F461ED" w:rsidRPr="00A76E48" w:rsidSect="007E2051">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531EA" w14:textId="77777777" w:rsidR="00670FF8" w:rsidRDefault="00670FF8" w:rsidP="00A41752">
      <w:r>
        <w:separator/>
      </w:r>
    </w:p>
  </w:endnote>
  <w:endnote w:type="continuationSeparator" w:id="0">
    <w:p w14:paraId="713738BC" w14:textId="77777777" w:rsidR="00670FF8" w:rsidRDefault="00670FF8" w:rsidP="00A4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EE71" w14:textId="77777777" w:rsidR="00670FF8" w:rsidRDefault="00670FF8" w:rsidP="00670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BD4DD0" w14:textId="77777777" w:rsidR="00670FF8" w:rsidRDefault="00670FF8" w:rsidP="00A4175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F06C" w14:textId="77777777" w:rsidR="00670FF8" w:rsidRDefault="00670FF8" w:rsidP="00670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37BC">
      <w:rPr>
        <w:rStyle w:val="PageNumber"/>
        <w:noProof/>
      </w:rPr>
      <w:t>5</w:t>
    </w:r>
    <w:r>
      <w:rPr>
        <w:rStyle w:val="PageNumber"/>
      </w:rPr>
      <w:fldChar w:fldCharType="end"/>
    </w:r>
  </w:p>
  <w:p w14:paraId="327F3C09" w14:textId="77777777" w:rsidR="00670FF8" w:rsidRDefault="00670FF8" w:rsidP="00A4175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AE57E" w14:textId="77777777" w:rsidR="00670FF8" w:rsidRDefault="00670FF8" w:rsidP="00A41752">
      <w:r>
        <w:separator/>
      </w:r>
    </w:p>
  </w:footnote>
  <w:footnote w:type="continuationSeparator" w:id="0">
    <w:p w14:paraId="659D7AAA" w14:textId="77777777" w:rsidR="00670FF8" w:rsidRDefault="00670FF8" w:rsidP="00A417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48"/>
    <w:rsid w:val="000263AB"/>
    <w:rsid w:val="000A726F"/>
    <w:rsid w:val="000C63B1"/>
    <w:rsid w:val="001954EB"/>
    <w:rsid w:val="00255D03"/>
    <w:rsid w:val="003B6C11"/>
    <w:rsid w:val="00442342"/>
    <w:rsid w:val="004969C6"/>
    <w:rsid w:val="004D0C96"/>
    <w:rsid w:val="004E736E"/>
    <w:rsid w:val="005A04C0"/>
    <w:rsid w:val="005A4896"/>
    <w:rsid w:val="0062180F"/>
    <w:rsid w:val="00670FF8"/>
    <w:rsid w:val="006E0A28"/>
    <w:rsid w:val="00744B63"/>
    <w:rsid w:val="0074526E"/>
    <w:rsid w:val="00763A7C"/>
    <w:rsid w:val="007958DB"/>
    <w:rsid w:val="007E2051"/>
    <w:rsid w:val="008B473E"/>
    <w:rsid w:val="00933170"/>
    <w:rsid w:val="0099110B"/>
    <w:rsid w:val="00A41752"/>
    <w:rsid w:val="00A76E48"/>
    <w:rsid w:val="00AF0F1C"/>
    <w:rsid w:val="00B9172B"/>
    <w:rsid w:val="00C812E3"/>
    <w:rsid w:val="00CA1810"/>
    <w:rsid w:val="00DB37BC"/>
    <w:rsid w:val="00F461ED"/>
    <w:rsid w:val="00FA1867"/>
    <w:rsid w:val="00FB30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3F0E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E48"/>
    <w:rPr>
      <w:rFonts w:ascii="Lucida Grande" w:hAnsi="Lucida Grande" w:cs="Lucida Grande"/>
      <w:sz w:val="18"/>
      <w:szCs w:val="18"/>
    </w:rPr>
  </w:style>
  <w:style w:type="paragraph" w:styleId="BodyText">
    <w:name w:val="Body Text"/>
    <w:basedOn w:val="Normal"/>
    <w:link w:val="BodyTextChar"/>
    <w:rsid w:val="00A76E48"/>
    <w:pPr>
      <w:jc w:val="both"/>
    </w:pPr>
    <w:rPr>
      <w:rFonts w:ascii="Times New Roman" w:eastAsia="Times New Roman" w:hAnsi="Times New Roman" w:cs="Times New Roman"/>
      <w:lang w:eastAsia="it-IT"/>
    </w:rPr>
  </w:style>
  <w:style w:type="character" w:customStyle="1" w:styleId="BodyTextChar">
    <w:name w:val="Body Text Char"/>
    <w:basedOn w:val="DefaultParagraphFont"/>
    <w:link w:val="BodyText"/>
    <w:rsid w:val="00A76E48"/>
    <w:rPr>
      <w:rFonts w:ascii="Times New Roman" w:eastAsia="Times New Roman" w:hAnsi="Times New Roman" w:cs="Times New Roman"/>
      <w:lang w:eastAsia="it-IT"/>
    </w:rPr>
  </w:style>
  <w:style w:type="character" w:styleId="FootnoteReference">
    <w:name w:val="footnote reference"/>
    <w:basedOn w:val="DefaultParagraphFont"/>
    <w:semiHidden/>
    <w:rsid w:val="00A76E48"/>
    <w:rPr>
      <w:vertAlign w:val="superscript"/>
    </w:rPr>
  </w:style>
  <w:style w:type="paragraph" w:customStyle="1" w:styleId="Normal1">
    <w:name w:val="Normal1"/>
    <w:rsid w:val="00A76E48"/>
    <w:pPr>
      <w:spacing w:after="200" w:line="276" w:lineRule="auto"/>
    </w:pPr>
    <w:rPr>
      <w:rFonts w:ascii="Calibri" w:eastAsia="Times New Roman" w:hAnsi="Calibri" w:cs="Times New Roman"/>
      <w:sz w:val="22"/>
      <w:szCs w:val="22"/>
      <w:lang w:bidi="it-IT"/>
    </w:rPr>
  </w:style>
  <w:style w:type="paragraph" w:styleId="Footer">
    <w:name w:val="footer"/>
    <w:basedOn w:val="Normal"/>
    <w:link w:val="FooterChar"/>
    <w:uiPriority w:val="99"/>
    <w:unhideWhenUsed/>
    <w:rsid w:val="00A41752"/>
    <w:pPr>
      <w:tabs>
        <w:tab w:val="center" w:pos="4153"/>
        <w:tab w:val="right" w:pos="8306"/>
      </w:tabs>
    </w:pPr>
  </w:style>
  <w:style w:type="character" w:customStyle="1" w:styleId="FooterChar">
    <w:name w:val="Footer Char"/>
    <w:basedOn w:val="DefaultParagraphFont"/>
    <w:link w:val="Footer"/>
    <w:uiPriority w:val="99"/>
    <w:rsid w:val="00A41752"/>
  </w:style>
  <w:style w:type="character" w:styleId="PageNumber">
    <w:name w:val="page number"/>
    <w:basedOn w:val="DefaultParagraphFont"/>
    <w:uiPriority w:val="99"/>
    <w:semiHidden/>
    <w:unhideWhenUsed/>
    <w:rsid w:val="00A417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E48"/>
    <w:rPr>
      <w:rFonts w:ascii="Lucida Grande" w:hAnsi="Lucida Grande" w:cs="Lucida Grande"/>
      <w:sz w:val="18"/>
      <w:szCs w:val="18"/>
    </w:rPr>
  </w:style>
  <w:style w:type="paragraph" w:styleId="BodyText">
    <w:name w:val="Body Text"/>
    <w:basedOn w:val="Normal"/>
    <w:link w:val="BodyTextChar"/>
    <w:rsid w:val="00A76E48"/>
    <w:pPr>
      <w:jc w:val="both"/>
    </w:pPr>
    <w:rPr>
      <w:rFonts w:ascii="Times New Roman" w:eastAsia="Times New Roman" w:hAnsi="Times New Roman" w:cs="Times New Roman"/>
      <w:lang w:eastAsia="it-IT"/>
    </w:rPr>
  </w:style>
  <w:style w:type="character" w:customStyle="1" w:styleId="BodyTextChar">
    <w:name w:val="Body Text Char"/>
    <w:basedOn w:val="DefaultParagraphFont"/>
    <w:link w:val="BodyText"/>
    <w:rsid w:val="00A76E48"/>
    <w:rPr>
      <w:rFonts w:ascii="Times New Roman" w:eastAsia="Times New Roman" w:hAnsi="Times New Roman" w:cs="Times New Roman"/>
      <w:lang w:eastAsia="it-IT"/>
    </w:rPr>
  </w:style>
  <w:style w:type="character" w:styleId="FootnoteReference">
    <w:name w:val="footnote reference"/>
    <w:basedOn w:val="DefaultParagraphFont"/>
    <w:semiHidden/>
    <w:rsid w:val="00A76E48"/>
    <w:rPr>
      <w:vertAlign w:val="superscript"/>
    </w:rPr>
  </w:style>
  <w:style w:type="paragraph" w:customStyle="1" w:styleId="Normal1">
    <w:name w:val="Normal1"/>
    <w:rsid w:val="00A76E48"/>
    <w:pPr>
      <w:spacing w:after="200" w:line="276" w:lineRule="auto"/>
    </w:pPr>
    <w:rPr>
      <w:rFonts w:ascii="Calibri" w:eastAsia="Times New Roman" w:hAnsi="Calibri" w:cs="Times New Roman"/>
      <w:sz w:val="22"/>
      <w:szCs w:val="22"/>
      <w:lang w:bidi="it-IT"/>
    </w:rPr>
  </w:style>
  <w:style w:type="paragraph" w:styleId="Footer">
    <w:name w:val="footer"/>
    <w:basedOn w:val="Normal"/>
    <w:link w:val="FooterChar"/>
    <w:uiPriority w:val="99"/>
    <w:unhideWhenUsed/>
    <w:rsid w:val="00A41752"/>
    <w:pPr>
      <w:tabs>
        <w:tab w:val="center" w:pos="4153"/>
        <w:tab w:val="right" w:pos="8306"/>
      </w:tabs>
    </w:pPr>
  </w:style>
  <w:style w:type="character" w:customStyle="1" w:styleId="FooterChar">
    <w:name w:val="Footer Char"/>
    <w:basedOn w:val="DefaultParagraphFont"/>
    <w:link w:val="Footer"/>
    <w:uiPriority w:val="99"/>
    <w:rsid w:val="00A41752"/>
  </w:style>
  <w:style w:type="character" w:styleId="PageNumber">
    <w:name w:val="page number"/>
    <w:basedOn w:val="DefaultParagraphFont"/>
    <w:uiPriority w:val="99"/>
    <w:semiHidden/>
    <w:unhideWhenUsed/>
    <w:rsid w:val="00A41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3745</Words>
  <Characters>21350</Characters>
  <Application>Microsoft Macintosh Word</Application>
  <DocSecurity>0</DocSecurity>
  <Lines>177</Lines>
  <Paragraphs>50</Paragraphs>
  <ScaleCrop>false</ScaleCrop>
  <Company/>
  <LinksUpToDate>false</LinksUpToDate>
  <CharactersWithSpaces>25045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diletta paoletti</dc:creator>
  <cp:keywords/>
  <dc:description/>
  <cp:lastModifiedBy>diletta paoletti</cp:lastModifiedBy>
  <cp:revision>32</cp:revision>
  <dcterms:created xsi:type="dcterms:W3CDTF">2014-10-14T11:01:00Z</dcterms:created>
  <dcterms:modified xsi:type="dcterms:W3CDTF">2014-10-14T14:59:00Z</dcterms:modified>
</cp:coreProperties>
</file>