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E0D7" w:themeColor="text2" w:themeTint="33"/>
  <w:body>
    <w:p w:rsidR="00CA3268" w:rsidRDefault="00CA3268" w:rsidP="00613254">
      <w:pPr>
        <w:jc w:val="center"/>
      </w:pPr>
      <w:r>
        <w:rPr>
          <w:noProof/>
          <w:lang w:eastAsia="it-IT"/>
        </w:rPr>
        <w:drawing>
          <wp:inline distT="0" distB="0" distL="0" distR="0" wp14:anchorId="6E4963B8" wp14:editId="0D21B8C6">
            <wp:extent cx="795960" cy="790153"/>
            <wp:effectExtent l="0" t="0" r="4445" b="0"/>
            <wp:docPr id="1" name="irc_mi" descr="http://upload.wikimedia.org/wikipedia/it/archive/4/48/20131121183647%21Logo_Universit%C3%A0_di_Peru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archive/4/48/20131121183647%21Logo_Universit%C3%A0_di_Perug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47" cy="7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68" w:rsidRDefault="00CA3268" w:rsidP="00613254">
      <w:pPr>
        <w:jc w:val="center"/>
      </w:pPr>
    </w:p>
    <w:p w:rsidR="00CA3268" w:rsidRPr="00CA3268" w:rsidRDefault="00CA3268" w:rsidP="00613254">
      <w:pPr>
        <w:jc w:val="center"/>
        <w:rPr>
          <w:sz w:val="22"/>
        </w:rPr>
      </w:pPr>
    </w:p>
    <w:p w:rsidR="00613254" w:rsidRPr="00CA3268" w:rsidRDefault="00613254" w:rsidP="00613254">
      <w:pPr>
        <w:jc w:val="center"/>
        <w:rPr>
          <w:color w:val="0000CC"/>
        </w:rPr>
      </w:pPr>
      <w:r w:rsidRPr="00CA3268">
        <w:rPr>
          <w:color w:val="0000CC"/>
        </w:rPr>
        <w:t>Nell’ambito</w:t>
      </w:r>
      <w:r w:rsidR="00CA3268">
        <w:rPr>
          <w:color w:val="0000CC"/>
        </w:rPr>
        <w:t xml:space="preserve"> del corso di D</w:t>
      </w:r>
      <w:r w:rsidRPr="00CA3268">
        <w:rPr>
          <w:color w:val="0000CC"/>
        </w:rPr>
        <w:t>iritto dell’Unione europea</w:t>
      </w:r>
      <w:r w:rsidR="00CA3268">
        <w:rPr>
          <w:color w:val="0000CC"/>
        </w:rPr>
        <w:t>,</w:t>
      </w:r>
      <w:r w:rsidRPr="00CA3268">
        <w:rPr>
          <w:color w:val="0000CC"/>
        </w:rPr>
        <w:t xml:space="preserve"> tenuto dal prof. Fabio Raspadori</w:t>
      </w:r>
      <w:r w:rsidR="00CA3268">
        <w:rPr>
          <w:color w:val="0000CC"/>
        </w:rPr>
        <w:t xml:space="preserve"> </w:t>
      </w:r>
      <w:r w:rsidRPr="00CA3268">
        <w:rPr>
          <w:color w:val="0000CC"/>
        </w:rPr>
        <w:t>nel Dipartimento di Scienze politiche dell’Università degli Studi di Perugia</w:t>
      </w:r>
    </w:p>
    <w:p w:rsidR="00613254" w:rsidRPr="00CA3268" w:rsidRDefault="00613254" w:rsidP="00613254">
      <w:pPr>
        <w:rPr>
          <w:color w:val="0000CC"/>
        </w:rPr>
      </w:pPr>
    </w:p>
    <w:p w:rsidR="00613254" w:rsidRPr="00CA3268" w:rsidRDefault="009F2003" w:rsidP="00613254">
      <w:pPr>
        <w:jc w:val="center"/>
        <w:rPr>
          <w:color w:val="0000CC"/>
        </w:rPr>
      </w:pPr>
      <w:r>
        <w:rPr>
          <w:color w:val="0000CC"/>
          <w:sz w:val="32"/>
        </w:rPr>
        <w:t>Mercoledì</w:t>
      </w:r>
      <w:r w:rsidR="00BD77F8" w:rsidRPr="00CA3268">
        <w:rPr>
          <w:color w:val="0000CC"/>
          <w:sz w:val="32"/>
        </w:rPr>
        <w:t xml:space="preserve"> </w:t>
      </w:r>
      <w:r>
        <w:rPr>
          <w:color w:val="0000CC"/>
          <w:sz w:val="32"/>
        </w:rPr>
        <w:t>26</w:t>
      </w:r>
      <w:r w:rsidR="00BD77F8" w:rsidRPr="00CA3268">
        <w:rPr>
          <w:color w:val="0000CC"/>
          <w:sz w:val="32"/>
        </w:rPr>
        <w:t xml:space="preserve"> Marzo 2014 </w:t>
      </w:r>
      <w:r w:rsidR="00613254" w:rsidRPr="00CA3268">
        <w:rPr>
          <w:color w:val="0000CC"/>
          <w:sz w:val="32"/>
        </w:rPr>
        <w:t xml:space="preserve">alle </w:t>
      </w:r>
      <w:r w:rsidR="00BD77F8" w:rsidRPr="00CA3268">
        <w:rPr>
          <w:color w:val="0000CC"/>
          <w:sz w:val="32"/>
        </w:rPr>
        <w:t xml:space="preserve">ore </w:t>
      </w:r>
      <w:r w:rsidR="00613254" w:rsidRPr="00CA3268">
        <w:rPr>
          <w:color w:val="0000CC"/>
          <w:sz w:val="32"/>
        </w:rPr>
        <w:t>12-13:45</w:t>
      </w:r>
    </w:p>
    <w:p w:rsidR="00613254" w:rsidRPr="00CA3268" w:rsidRDefault="00613254" w:rsidP="00613254">
      <w:pPr>
        <w:jc w:val="center"/>
        <w:rPr>
          <w:color w:val="0000CC"/>
        </w:rPr>
      </w:pPr>
      <w:r w:rsidRPr="00CA3268">
        <w:rPr>
          <w:color w:val="0000CC"/>
        </w:rPr>
        <w:t>(Aula 2 del Dipartimento di Scienze politiche)</w:t>
      </w:r>
    </w:p>
    <w:p w:rsidR="00613254" w:rsidRPr="00CA3268" w:rsidRDefault="00613254" w:rsidP="00613254">
      <w:pPr>
        <w:jc w:val="center"/>
        <w:rPr>
          <w:color w:val="0000CC"/>
        </w:rPr>
      </w:pPr>
      <w:r w:rsidRPr="00CA3268">
        <w:rPr>
          <w:color w:val="0000CC"/>
        </w:rPr>
        <w:t xml:space="preserve">si terrà a </w:t>
      </w:r>
      <w:r w:rsidR="00CA3268">
        <w:rPr>
          <w:color w:val="0000CC"/>
        </w:rPr>
        <w:t xml:space="preserve">il </w:t>
      </w:r>
      <w:r w:rsidRPr="00CA3268">
        <w:rPr>
          <w:color w:val="0000CC"/>
        </w:rPr>
        <w:t>seminario su:</w:t>
      </w:r>
    </w:p>
    <w:p w:rsidR="00613254" w:rsidRPr="00CA3268" w:rsidRDefault="00613254" w:rsidP="00613254">
      <w:pPr>
        <w:rPr>
          <w:color w:val="0000CC"/>
        </w:rPr>
      </w:pPr>
    </w:p>
    <w:p w:rsidR="00CA3268" w:rsidRPr="00CA3268" w:rsidRDefault="00CA3268" w:rsidP="00613254">
      <w:pPr>
        <w:rPr>
          <w:color w:val="0000CC"/>
        </w:rPr>
      </w:pPr>
    </w:p>
    <w:p w:rsidR="009F2003" w:rsidRPr="00033843" w:rsidRDefault="009F2003" w:rsidP="00F85778">
      <w:pPr>
        <w:jc w:val="center"/>
        <w:rPr>
          <w:rFonts w:ascii="Calibri" w:hAnsi="Calibri" w:cs="Aharoni"/>
          <w:b/>
          <w:color w:val="0000CC"/>
          <w:sz w:val="44"/>
          <w:szCs w:val="44"/>
        </w:rPr>
      </w:pPr>
      <w:bookmarkStart w:id="0" w:name="_GoBack"/>
      <w:r w:rsidRPr="00033843">
        <w:rPr>
          <w:rFonts w:ascii="Calibri" w:hAnsi="Calibri" w:cs="Aharoni"/>
          <w:b/>
          <w:color w:val="0000CC"/>
          <w:sz w:val="44"/>
          <w:szCs w:val="44"/>
        </w:rPr>
        <w:t xml:space="preserve">Elezioni del Parlamento europeo </w:t>
      </w:r>
    </w:p>
    <w:p w:rsidR="009F2003" w:rsidRPr="00033843" w:rsidRDefault="009F2003" w:rsidP="00F85778">
      <w:pPr>
        <w:jc w:val="center"/>
        <w:rPr>
          <w:rFonts w:ascii="Calibri" w:hAnsi="Calibri" w:cs="Aharoni"/>
          <w:b/>
          <w:color w:val="0000CC"/>
          <w:sz w:val="44"/>
          <w:szCs w:val="44"/>
        </w:rPr>
      </w:pPr>
      <w:r w:rsidRPr="00033843">
        <w:rPr>
          <w:rFonts w:ascii="Calibri" w:hAnsi="Calibri" w:cs="Aharoni"/>
          <w:b/>
          <w:color w:val="0000CC"/>
          <w:sz w:val="44"/>
          <w:szCs w:val="44"/>
        </w:rPr>
        <w:t>(22-25 maggio 2014)</w:t>
      </w:r>
    </w:p>
    <w:p w:rsidR="009F2003" w:rsidRPr="00033843" w:rsidRDefault="009F2003" w:rsidP="00F85778">
      <w:pPr>
        <w:jc w:val="center"/>
        <w:rPr>
          <w:rFonts w:ascii="Calibri" w:hAnsi="Calibri" w:cs="Aharoni"/>
          <w:b/>
          <w:color w:val="0000CC"/>
          <w:sz w:val="44"/>
          <w:szCs w:val="44"/>
        </w:rPr>
      </w:pPr>
      <w:r w:rsidRPr="00033843">
        <w:rPr>
          <w:rFonts w:ascii="Calibri" w:hAnsi="Calibri" w:cs="Aharoni"/>
          <w:b/>
          <w:color w:val="0000CC"/>
          <w:sz w:val="44"/>
          <w:szCs w:val="44"/>
        </w:rPr>
        <w:t>Semestre italiano di Presidenza dell’Unione europea (luglio-dicembre 2014)</w:t>
      </w:r>
    </w:p>
    <w:bookmarkEnd w:id="0"/>
    <w:p w:rsidR="009F2003" w:rsidRPr="009F2003" w:rsidRDefault="00F85778" w:rsidP="009F2003">
      <w:pPr>
        <w:spacing w:after="200" w:line="276" w:lineRule="auto"/>
        <w:jc w:val="center"/>
        <w:rPr>
          <w:rFonts w:ascii="Calibri" w:hAnsi="Calibri" w:cs="Aharoni"/>
          <w:b/>
          <w:color w:val="0000CC"/>
          <w:sz w:val="80"/>
          <w:szCs w:val="80"/>
        </w:rPr>
      </w:pPr>
      <w:r w:rsidRPr="00044C56">
        <w:rPr>
          <w:rFonts w:ascii="Calibri" w:hAnsi="Calibri" w:cs="Aharoni"/>
          <w:b/>
          <w:color w:val="0000CC"/>
          <w:sz w:val="80"/>
          <w:szCs w:val="80"/>
        </w:rPr>
        <w:t xml:space="preserve">Ma </w:t>
      </w:r>
      <w:r w:rsidR="009F2003" w:rsidRPr="009F2003">
        <w:rPr>
          <w:rFonts w:ascii="Calibri" w:hAnsi="Calibri" w:cs="Aharoni"/>
          <w:b/>
          <w:color w:val="0000CC"/>
          <w:sz w:val="80"/>
          <w:szCs w:val="80"/>
        </w:rPr>
        <w:t>che succede</w:t>
      </w:r>
      <w:r w:rsidR="00033843">
        <w:rPr>
          <w:rFonts w:ascii="Calibri" w:hAnsi="Calibri" w:cs="Aharoni"/>
          <w:b/>
          <w:color w:val="0000CC"/>
          <w:sz w:val="80"/>
          <w:szCs w:val="80"/>
        </w:rPr>
        <w:t xml:space="preserve"> in Europa</w:t>
      </w:r>
      <w:r w:rsidR="009F2003" w:rsidRPr="009F2003">
        <w:rPr>
          <w:rFonts w:ascii="Calibri" w:hAnsi="Calibri" w:cs="Aharoni"/>
          <w:b/>
          <w:color w:val="0000CC"/>
          <w:sz w:val="80"/>
          <w:szCs w:val="80"/>
        </w:rPr>
        <w:t>?</w:t>
      </w:r>
    </w:p>
    <w:p w:rsidR="00CA3268" w:rsidRPr="00CA3268" w:rsidRDefault="00CA3268" w:rsidP="00613254">
      <w:pPr>
        <w:jc w:val="center"/>
        <w:rPr>
          <w:color w:val="0000CC"/>
        </w:rPr>
      </w:pPr>
    </w:p>
    <w:p w:rsidR="00613254" w:rsidRPr="00CA3268" w:rsidRDefault="00613254" w:rsidP="00613254">
      <w:pPr>
        <w:jc w:val="center"/>
        <w:rPr>
          <w:color w:val="0000CC"/>
        </w:rPr>
      </w:pPr>
      <w:r w:rsidRPr="00CA3268">
        <w:rPr>
          <w:color w:val="0000CC"/>
        </w:rPr>
        <w:t>A discuter</w:t>
      </w:r>
      <w:r w:rsidR="00044C56">
        <w:rPr>
          <w:color w:val="0000CC"/>
        </w:rPr>
        <w:t>n</w:t>
      </w:r>
      <w:r w:rsidRPr="00CA3268">
        <w:rPr>
          <w:color w:val="0000CC"/>
        </w:rPr>
        <w:t>e con gli studenti interverr</w:t>
      </w:r>
      <w:r w:rsidR="009F2003">
        <w:rPr>
          <w:color w:val="0000CC"/>
        </w:rPr>
        <w:t>à</w:t>
      </w:r>
      <w:r w:rsidRPr="00CA3268">
        <w:rPr>
          <w:color w:val="0000CC"/>
        </w:rPr>
        <w:t>:</w:t>
      </w:r>
    </w:p>
    <w:p w:rsidR="00613254" w:rsidRPr="00CA3268" w:rsidRDefault="00613254" w:rsidP="00613254">
      <w:pPr>
        <w:pStyle w:val="Paragrafoelenco"/>
        <w:rPr>
          <w:color w:val="0000CC"/>
        </w:rPr>
      </w:pPr>
    </w:p>
    <w:p w:rsidR="00CA3268" w:rsidRPr="00CA3268" w:rsidRDefault="00CA3268" w:rsidP="00613254">
      <w:pPr>
        <w:pStyle w:val="Paragrafoelenco"/>
        <w:rPr>
          <w:b/>
          <w:color w:val="0000CC"/>
          <w:sz w:val="28"/>
        </w:rPr>
      </w:pPr>
    </w:p>
    <w:p w:rsidR="00CA3268" w:rsidRPr="00CA3268" w:rsidRDefault="00033843" w:rsidP="00613254">
      <w:pPr>
        <w:pStyle w:val="Paragrafoelenco"/>
        <w:rPr>
          <w:b/>
          <w:color w:val="0000CC"/>
          <w:sz w:val="36"/>
        </w:rPr>
      </w:pPr>
      <w:r>
        <w:rPr>
          <w:b/>
          <w:color w:val="0000CC"/>
          <w:sz w:val="36"/>
        </w:rPr>
        <w:t xml:space="preserve">Pier </w:t>
      </w:r>
      <w:r w:rsidR="009F2003">
        <w:rPr>
          <w:b/>
          <w:color w:val="0000CC"/>
          <w:sz w:val="36"/>
        </w:rPr>
        <w:t>Virgilio Dastoli</w:t>
      </w:r>
    </w:p>
    <w:p w:rsidR="00613254" w:rsidRPr="00CA3268" w:rsidRDefault="009F2003" w:rsidP="00613254">
      <w:pPr>
        <w:pStyle w:val="Paragrafoelenco"/>
        <w:rPr>
          <w:color w:val="0000CC"/>
          <w:sz w:val="32"/>
        </w:rPr>
      </w:pPr>
      <w:r>
        <w:rPr>
          <w:color w:val="0000CC"/>
          <w:sz w:val="32"/>
        </w:rPr>
        <w:t>C</w:t>
      </w:r>
      <w:r w:rsidRPr="009F2003">
        <w:rPr>
          <w:color w:val="0000CC"/>
          <w:sz w:val="32"/>
        </w:rPr>
        <w:t xml:space="preserve">onsigliere della Commissione </w:t>
      </w:r>
      <w:r>
        <w:rPr>
          <w:color w:val="0000CC"/>
          <w:sz w:val="32"/>
        </w:rPr>
        <w:t>e</w:t>
      </w:r>
      <w:r w:rsidRPr="009F2003">
        <w:rPr>
          <w:color w:val="0000CC"/>
          <w:sz w:val="32"/>
        </w:rPr>
        <w:t>uropea</w:t>
      </w:r>
      <w:r w:rsidR="00613254" w:rsidRPr="00CA3268">
        <w:rPr>
          <w:color w:val="0000CC"/>
          <w:sz w:val="32"/>
        </w:rPr>
        <w:t xml:space="preserve"> </w:t>
      </w:r>
      <w:r>
        <w:rPr>
          <w:color w:val="0000CC"/>
          <w:sz w:val="32"/>
        </w:rPr>
        <w:t>e</w:t>
      </w:r>
      <w:r w:rsidR="00033843">
        <w:rPr>
          <w:color w:val="0000CC"/>
          <w:sz w:val="32"/>
        </w:rPr>
        <w:t xml:space="preserve"> del Parlamento europeo e Presidente del </w:t>
      </w:r>
      <w:r w:rsidRPr="009F2003">
        <w:rPr>
          <w:color w:val="0000CC"/>
          <w:sz w:val="32"/>
        </w:rPr>
        <w:t xml:space="preserve">Movimento Europeo </w:t>
      </w:r>
      <w:r w:rsidR="00033843">
        <w:rPr>
          <w:color w:val="0000CC"/>
          <w:sz w:val="32"/>
        </w:rPr>
        <w:t xml:space="preserve">in Italia </w:t>
      </w:r>
    </w:p>
    <w:p w:rsidR="00613254" w:rsidRDefault="00613254" w:rsidP="00613254">
      <w:pPr>
        <w:pStyle w:val="Paragrafoelenco"/>
      </w:pPr>
    </w:p>
    <w:p w:rsidR="00CA3268" w:rsidRPr="00AE06B7" w:rsidRDefault="00CA3268" w:rsidP="00613254">
      <w:pPr>
        <w:pStyle w:val="Paragrafoelenco"/>
        <w:rPr>
          <w:sz w:val="16"/>
        </w:rPr>
      </w:pPr>
    </w:p>
    <w:p w:rsidR="00CA3268" w:rsidRDefault="00613254" w:rsidP="00CA3268">
      <w:pPr>
        <w:jc w:val="center"/>
        <w:rPr>
          <w:color w:val="0000CC"/>
          <w:sz w:val="28"/>
          <w:u w:val="single"/>
        </w:rPr>
      </w:pPr>
      <w:r w:rsidRPr="00CA3268">
        <w:rPr>
          <w:color w:val="0000CC"/>
          <w:sz w:val="28"/>
          <w:u w:val="single"/>
        </w:rPr>
        <w:t>All’evento aderisce Europe Direct di Terni</w:t>
      </w:r>
    </w:p>
    <w:p w:rsidR="00CA3268" w:rsidRPr="00AE06B7" w:rsidRDefault="00CA3268" w:rsidP="00CA3268">
      <w:pPr>
        <w:jc w:val="center"/>
        <w:rPr>
          <w:color w:val="0000CC"/>
          <w:sz w:val="14"/>
          <w:u w:val="single"/>
        </w:rPr>
      </w:pPr>
    </w:p>
    <w:p w:rsidR="00CA3268" w:rsidRPr="00CA3268" w:rsidRDefault="00CA3268" w:rsidP="00CA3268">
      <w:pPr>
        <w:jc w:val="center"/>
        <w:rPr>
          <w:noProof/>
          <w:u w:val="single"/>
          <w:lang w:eastAsia="it-IT"/>
        </w:rPr>
      </w:pPr>
    </w:p>
    <w:p w:rsidR="00613254" w:rsidRDefault="00CA3268" w:rsidP="00CA3268">
      <w:pPr>
        <w:jc w:val="center"/>
      </w:pPr>
      <w:r>
        <w:rPr>
          <w:noProof/>
          <w:lang w:eastAsia="it-IT"/>
        </w:rPr>
        <w:drawing>
          <wp:inline distT="0" distB="0" distL="0" distR="0" wp14:anchorId="790D9EFA" wp14:editId="1A98CA85">
            <wp:extent cx="867103" cy="693609"/>
            <wp:effectExtent l="0" t="0" r="9525" b="0"/>
            <wp:docPr id="2" name="irc_mi" descr="http://www.comune.terni.it/templates/default/images/banner-europe-di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une.terni.it/templates/default/images/banner-europe-direc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3" cy="6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B7" w:rsidRDefault="00AE06B7" w:rsidP="00CA3268">
      <w:pPr>
        <w:jc w:val="center"/>
      </w:pPr>
    </w:p>
    <w:p w:rsidR="00AE06B7" w:rsidRPr="00AE06B7" w:rsidRDefault="00AE06B7" w:rsidP="00CA3268">
      <w:pPr>
        <w:jc w:val="center"/>
        <w:rPr>
          <w:color w:val="0000CC"/>
        </w:rPr>
      </w:pPr>
      <w:r w:rsidRPr="00AE06B7">
        <w:rPr>
          <w:color w:val="0000CC"/>
        </w:rPr>
        <w:t>L’incontro è aperto al pubblico interessato</w:t>
      </w:r>
    </w:p>
    <w:sectPr w:rsidR="00AE06B7" w:rsidRPr="00AE06B7" w:rsidSect="0094069E">
      <w:pgSz w:w="11906" w:h="16838"/>
      <w:pgMar w:top="1417" w:right="1134" w:bottom="1134" w:left="1134" w:header="708" w:footer="708" w:gutter="0"/>
      <w:pgBorders w:offsetFrom="page">
        <w:top w:val="handmade1" w:sz="31" w:space="24" w:color="0000CC"/>
        <w:left w:val="handmade1" w:sz="31" w:space="24" w:color="0000CC"/>
        <w:bottom w:val="handmade1" w:sz="31" w:space="24" w:color="0000CC"/>
        <w:right w:val="handmade1" w:sz="31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F" w:rsidRDefault="00167E2F" w:rsidP="00BD77F8">
      <w:r>
        <w:separator/>
      </w:r>
    </w:p>
  </w:endnote>
  <w:endnote w:type="continuationSeparator" w:id="0">
    <w:p w:rsidR="00167E2F" w:rsidRDefault="00167E2F" w:rsidP="00BD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F" w:rsidRDefault="00167E2F" w:rsidP="00BD77F8">
      <w:r>
        <w:separator/>
      </w:r>
    </w:p>
  </w:footnote>
  <w:footnote w:type="continuationSeparator" w:id="0">
    <w:p w:rsidR="00167E2F" w:rsidRDefault="00167E2F" w:rsidP="00BD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7F27"/>
    <w:multiLevelType w:val="hybridMultilevel"/>
    <w:tmpl w:val="38FC9BA0"/>
    <w:lvl w:ilvl="0" w:tplc="57561880">
      <w:start w:val="202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ccecff,#ddf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F8"/>
    <w:rsid w:val="00033843"/>
    <w:rsid w:val="00044C56"/>
    <w:rsid w:val="00146955"/>
    <w:rsid w:val="00167E2F"/>
    <w:rsid w:val="001D7A05"/>
    <w:rsid w:val="00282D26"/>
    <w:rsid w:val="00613254"/>
    <w:rsid w:val="00806F51"/>
    <w:rsid w:val="008A3574"/>
    <w:rsid w:val="008C215E"/>
    <w:rsid w:val="0094069E"/>
    <w:rsid w:val="00951048"/>
    <w:rsid w:val="009E6C91"/>
    <w:rsid w:val="009F2003"/>
    <w:rsid w:val="00AE06B7"/>
    <w:rsid w:val="00BD77F8"/>
    <w:rsid w:val="00CA3268"/>
    <w:rsid w:val="00ED63BD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ddf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254"/>
    <w:pPr>
      <w:spacing w:after="0" w:line="240" w:lineRule="auto"/>
    </w:pPr>
    <w:rPr>
      <w:rFonts w:ascii="Verdana" w:eastAsia="Calibri" w:hAnsi="Verdana" w:cs="Times New Roman"/>
      <w:color w:val="38383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7F8"/>
  </w:style>
  <w:style w:type="paragraph" w:styleId="Pidipagina">
    <w:name w:val="footer"/>
    <w:basedOn w:val="Normale"/>
    <w:link w:val="PidipaginaCarattere"/>
    <w:uiPriority w:val="99"/>
    <w:unhideWhenUsed/>
    <w:rsid w:val="00BD7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7F8"/>
  </w:style>
  <w:style w:type="paragraph" w:styleId="Paragrafoelenco">
    <w:name w:val="List Paragraph"/>
    <w:basedOn w:val="Normale"/>
    <w:uiPriority w:val="34"/>
    <w:qFormat/>
    <w:rsid w:val="006132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68"/>
    <w:rPr>
      <w:rFonts w:ascii="Tahoma" w:eastAsia="Calibri" w:hAnsi="Tahoma" w:cs="Tahoma"/>
      <w:color w:val="383838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40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254"/>
    <w:pPr>
      <w:spacing w:after="0" w:line="240" w:lineRule="auto"/>
    </w:pPr>
    <w:rPr>
      <w:rFonts w:ascii="Verdana" w:eastAsia="Calibri" w:hAnsi="Verdana" w:cs="Times New Roman"/>
      <w:color w:val="38383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7F8"/>
  </w:style>
  <w:style w:type="paragraph" w:styleId="Pidipagina">
    <w:name w:val="footer"/>
    <w:basedOn w:val="Normale"/>
    <w:link w:val="PidipaginaCarattere"/>
    <w:uiPriority w:val="99"/>
    <w:unhideWhenUsed/>
    <w:rsid w:val="00BD7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7F8"/>
  </w:style>
  <w:style w:type="paragraph" w:styleId="Paragrafoelenco">
    <w:name w:val="List Paragraph"/>
    <w:basedOn w:val="Normale"/>
    <w:uiPriority w:val="34"/>
    <w:qFormat/>
    <w:rsid w:val="006132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68"/>
    <w:rPr>
      <w:rFonts w:ascii="Tahoma" w:eastAsia="Calibri" w:hAnsi="Tahoma" w:cs="Tahoma"/>
      <w:color w:val="383838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40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iacente">
  <a:themeElements>
    <a:clrScheme name="Adiacent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iacent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C69E-88C8-462D-BFE4-95BCA0D9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2014-03-13T16:02:00Z</dcterms:created>
  <dcterms:modified xsi:type="dcterms:W3CDTF">2014-03-20T15:59:00Z</dcterms:modified>
</cp:coreProperties>
</file>